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bookmarkStart w:id="0" w:name="_GoBack"/>
      <w:bookmarkEnd w:id="0"/>
      <w:r>
        <w:rPr>
          <w:noProof/>
        </w:rPr>
        <w:drawing>
          <wp:inline distT="0" distB="0" distL="0" distR="0" wp14:anchorId="4E66DB64" wp14:editId="515A60BB">
            <wp:extent cx="5391150" cy="1738181"/>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3299" cy="1764667"/>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910E6C" w:rsidRDefault="00AC2BB8" w:rsidP="00D77E95">
                        <w:pPr>
                          <w:spacing w:before="100" w:beforeAutospacing="1" w:after="100" w:afterAutospacing="1" w:line="240" w:lineRule="auto"/>
                          <w:jc w:val="center"/>
                          <w:rPr>
                            <w:rFonts w:ascii="Georgia" w:eastAsia="Times New Roman" w:hAnsi="Georgia" w:cs="Arial"/>
                            <w:color w:val="000000"/>
                            <w:sz w:val="16"/>
                            <w:szCs w:val="16"/>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r w:rsidR="00727F47">
                          <w:rPr>
                            <w:rFonts w:ascii="Georgia" w:eastAsia="Times New Roman" w:hAnsi="Georgia" w:cs="Arial"/>
                            <w:color w:val="000000"/>
                            <w:sz w:val="21"/>
                            <w:szCs w:val="21"/>
                          </w:rPr>
                          <w:br/>
                        </w:r>
                      </w:p>
                    </w:tc>
                  </w:tr>
                  <w:tr w:rsidR="0031006B" w:rsidRPr="0031006B" w:rsidTr="008211EB">
                    <w:trPr>
                      <w:gridAfter w:val="1"/>
                      <w:wAfter w:w="283" w:type="dxa"/>
                      <w:trHeight w:val="43"/>
                    </w:trPr>
                    <w:tc>
                      <w:tcPr>
                        <w:tcW w:w="9773" w:type="dxa"/>
                        <w:vAlign w:val="center"/>
                        <w:hideMark/>
                      </w:tcPr>
                      <w:p w:rsidR="0031006B" w:rsidRPr="00910E6C" w:rsidRDefault="0031006B" w:rsidP="0031006B">
                        <w:pPr>
                          <w:spacing w:after="0" w:line="240" w:lineRule="auto"/>
                          <w:rPr>
                            <w:rFonts w:ascii="Georgia" w:eastAsia="Times New Roman" w:hAnsi="Georgia" w:cs="Arial"/>
                            <w:color w:val="000000"/>
                            <w:sz w:val="16"/>
                            <w:szCs w:val="16"/>
                          </w:rPr>
                        </w:pPr>
                      </w:p>
                    </w:tc>
                  </w:tr>
                  <w:tr w:rsidR="0031006B" w:rsidRPr="0031006B" w:rsidTr="008211EB">
                    <w:trPr>
                      <w:trHeight w:val="499"/>
                    </w:trPr>
                    <w:tc>
                      <w:tcPr>
                        <w:tcW w:w="10056" w:type="dxa"/>
                        <w:gridSpan w:val="2"/>
                        <w:vAlign w:val="center"/>
                        <w:hideMark/>
                      </w:tcPr>
                      <w:p w:rsidR="00C47EA2" w:rsidRPr="00C47EA2" w:rsidRDefault="002730D9" w:rsidP="00C47EA2">
                        <w:pPr>
                          <w:spacing w:after="200" w:line="276" w:lineRule="auto"/>
                          <w:jc w:val="center"/>
                          <w:rPr>
                            <w:rFonts w:ascii="Arial" w:eastAsia="Times New Roman" w:hAnsi="Arial" w:cs="Arial"/>
                            <w:color w:val="000000"/>
                            <w:sz w:val="16"/>
                            <w:szCs w:val="16"/>
                            <w:lang w:val="en-US"/>
                          </w:rPr>
                        </w:pPr>
                        <w:r w:rsidRPr="002730D9">
                          <w:rPr>
                            <w:rFonts w:ascii="Arial" w:eastAsia="Calibri" w:hAnsi="Arial" w:cs="Arial"/>
                            <w:color w:val="C00000"/>
                            <w:sz w:val="40"/>
                            <w:szCs w:val="40"/>
                            <w:lang w:val="en-US" w:eastAsia="en-US"/>
                          </w:rPr>
                          <w:t xml:space="preserve">Commodified volunteer tourism and consumer culture: </w:t>
                        </w:r>
                        <w:r w:rsidRPr="002730D9">
                          <w:rPr>
                            <w:rFonts w:ascii="Arial" w:eastAsia="Calibri" w:hAnsi="Arial" w:cs="Arial"/>
                            <w:color w:val="C00000"/>
                            <w:sz w:val="40"/>
                            <w:szCs w:val="40"/>
                            <w:lang w:val="en-US" w:eastAsia="en-US"/>
                          </w:rPr>
                          <w:br/>
                          <w:t>A case study from Cusco, Peru</w:t>
                        </w:r>
                      </w:p>
                    </w:tc>
                  </w:tr>
                  <w:tr w:rsidR="0031006B" w:rsidRPr="0031006B" w:rsidTr="008211EB">
                    <w:trPr>
                      <w:trHeight w:val="77"/>
                    </w:trPr>
                    <w:tc>
                      <w:tcPr>
                        <w:tcW w:w="9915" w:type="dxa"/>
                        <w:gridSpan w:val="2"/>
                        <w:vAlign w:val="center"/>
                        <w:hideMark/>
                      </w:tcPr>
                      <w:p w:rsidR="00AC2BB8" w:rsidRPr="00910E6C" w:rsidRDefault="00F614D4" w:rsidP="00AC2BB8">
                        <w:pPr>
                          <w:spacing w:after="0" w:line="240" w:lineRule="auto"/>
                          <w:jc w:val="center"/>
                          <w:rPr>
                            <w:rFonts w:ascii="Arial Narrow" w:eastAsia="Times New Roman" w:hAnsi="Arial Narrow" w:cs="Arial"/>
                            <w:sz w:val="20"/>
                            <w:szCs w:val="20"/>
                          </w:rPr>
                        </w:pPr>
                        <w:r w:rsidRPr="000F3BCA">
                          <w:rPr>
                            <w:rFonts w:ascii="Arial Narrow" w:eastAsia="Times New Roman" w:hAnsi="Arial Narrow" w:cs="Arial"/>
                            <w:sz w:val="36"/>
                            <w:szCs w:val="36"/>
                          </w:rPr>
                          <w:t>Presenter</w:t>
                        </w:r>
                        <w:r w:rsidR="00591B06">
                          <w:rPr>
                            <w:rFonts w:ascii="Arial Narrow" w:eastAsia="Times New Roman" w:hAnsi="Arial Narrow" w:cs="Arial"/>
                            <w:sz w:val="36"/>
                            <w:szCs w:val="36"/>
                          </w:rPr>
                          <w:t>:</w:t>
                        </w:r>
                        <w:r w:rsidR="00910E6C">
                          <w:rPr>
                            <w:rFonts w:ascii="Arial Narrow" w:eastAsia="Times New Roman" w:hAnsi="Arial Narrow" w:cs="Arial"/>
                            <w:sz w:val="36"/>
                            <w:szCs w:val="36"/>
                          </w:rPr>
                          <w:t xml:space="preserve"> </w:t>
                        </w:r>
                        <w:r w:rsidR="002730D9" w:rsidRPr="002730D9">
                          <w:rPr>
                            <w:rFonts w:ascii="Arial Narrow" w:eastAsia="Times New Roman" w:hAnsi="Arial Narrow" w:cs="Arial"/>
                            <w:b/>
                            <w:sz w:val="36"/>
                            <w:szCs w:val="36"/>
                            <w:lang w:val="en-AU"/>
                          </w:rPr>
                          <w:t>Jane Godfrey (University of Technology, Sydney)</w:t>
                        </w:r>
                        <w:r w:rsidR="00B236B4" w:rsidRPr="000F3BCA">
                          <w:rPr>
                            <w:rFonts w:ascii="Arial Narrow" w:eastAsia="Times New Roman" w:hAnsi="Arial Narrow" w:cs="Arial"/>
                            <w:sz w:val="36"/>
                            <w:szCs w:val="36"/>
                          </w:rPr>
                          <w:t xml:space="preserve"> </w:t>
                        </w:r>
                        <w:r w:rsidR="00B236B4" w:rsidRPr="000F3BCA">
                          <w:rPr>
                            <w:rFonts w:ascii="Arial Narrow" w:eastAsia="Times New Roman" w:hAnsi="Arial Narrow" w:cs="Arial"/>
                            <w:sz w:val="36"/>
                            <w:szCs w:val="36"/>
                          </w:rPr>
                          <w:br/>
                        </w:r>
                      </w:p>
                      <w:p w:rsidR="00AC2BB8" w:rsidRPr="00C364EE" w:rsidRDefault="00F328D4"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Thursday 13</w:t>
                        </w:r>
                        <w:r w:rsidRPr="00F328D4">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w:t>
                        </w:r>
                        <w:r w:rsidR="00591B06">
                          <w:rPr>
                            <w:rFonts w:ascii="Arial Narrow" w:eastAsia="Times New Roman" w:hAnsi="Arial Narrow" w:cs="Arial"/>
                            <w:b/>
                            <w:color w:val="2F5496" w:themeColor="accent5" w:themeShade="BF"/>
                            <w:sz w:val="32"/>
                            <w:szCs w:val="32"/>
                          </w:rPr>
                          <w:t>October</w:t>
                        </w: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p>
                      <w:p w:rsidR="00D77E95" w:rsidRPr="00C364EE"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F328D4"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 xml:space="preserve">RH1113, Level </w:t>
                        </w:r>
                        <w:r w:rsidR="00394C00">
                          <w:rPr>
                            <w:rFonts w:ascii="Arial Narrow" w:eastAsia="Times New Roman" w:hAnsi="Arial Narrow" w:cs="Arial"/>
                            <w:b/>
                            <w:color w:val="2F5496" w:themeColor="accent5" w:themeShade="BF"/>
                            <w:sz w:val="32"/>
                            <w:szCs w:val="32"/>
                          </w:rPr>
                          <w:t xml:space="preserve">11, </w:t>
                        </w:r>
                        <w:r w:rsidR="00F614D4" w:rsidRPr="00C364EE">
                          <w:rPr>
                            <w:rFonts w:ascii="Arial Narrow" w:eastAsia="Times New Roman" w:hAnsi="Arial Narrow" w:cs="Arial"/>
                            <w:b/>
                            <w:color w:val="2F5496" w:themeColor="accent5" w:themeShade="BF"/>
                            <w:sz w:val="32"/>
                            <w:szCs w:val="32"/>
                          </w:rPr>
                          <w:t>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Pr="00737EB1" w:rsidRDefault="00AC2BB8" w:rsidP="00AC2BB8">
                        <w:pPr>
                          <w:spacing w:after="0" w:line="240" w:lineRule="auto"/>
                          <w:rPr>
                            <w:rFonts w:ascii="Arial" w:eastAsia="Times New Roman" w:hAnsi="Arial" w:cs="Arial"/>
                            <w:sz w:val="16"/>
                            <w:szCs w:val="16"/>
                          </w:rPr>
                        </w:pPr>
                      </w:p>
                      <w:p w:rsidR="00394C00" w:rsidRPr="004A0CCA" w:rsidRDefault="00394C00" w:rsidP="004A0CCA">
                        <w:pPr>
                          <w:spacing w:after="0" w:line="240" w:lineRule="auto"/>
                          <w:jc w:val="both"/>
                          <w:rPr>
                            <w:rFonts w:ascii="Arial Narrow" w:eastAsia="Times New Roman" w:hAnsi="Arial Narrow" w:cs="Arial"/>
                            <w:sz w:val="32"/>
                            <w:szCs w:val="32"/>
                            <w:lang w:val="en-US"/>
                          </w:rPr>
                        </w:pPr>
                        <w:r w:rsidRPr="004A0CCA">
                          <w:rPr>
                            <w:rFonts w:ascii="Arial Narrow" w:eastAsia="Times New Roman" w:hAnsi="Arial Narrow" w:cs="Arial"/>
                            <w:sz w:val="32"/>
                            <w:szCs w:val="32"/>
                            <w:lang w:val="en-US"/>
                          </w:rPr>
                          <w:t xml:space="preserve">Volunteer tourism has become increasingly popular in recent years. While conventional mass tourism was criticised for negatively impacting on the host community, volunteer tourism has been portrayed as an altruistic alternative allowing tourists to access a more authentic experience by ‘giving back’ to the host community. However, as volunteer tourism has become popular it has also become increasingly commercialised and commodified. This study uses a consumer culture lens to explore the commodification of volunteer tourism using a grounded theory case study of a commercial volunteer tourism organisation in Cusco, Peru. </w:t>
                        </w:r>
                      </w:p>
                      <w:p w:rsidR="00727F47" w:rsidRPr="00E43F27" w:rsidRDefault="00727F47" w:rsidP="00394C00">
                        <w:pPr>
                          <w:spacing w:after="0" w:line="240" w:lineRule="auto"/>
                          <w:rPr>
                            <w:rFonts w:ascii="Arial Narrow" w:eastAsia="Times New Roman" w:hAnsi="Arial Narrow" w:cs="Arial"/>
                            <w:sz w:val="24"/>
                            <w:szCs w:val="24"/>
                            <w:lang w:val="en-US"/>
                          </w:rPr>
                        </w:pPr>
                      </w:p>
                      <w:p w:rsidR="00714259" w:rsidRPr="004A0CCA" w:rsidRDefault="00714259" w:rsidP="004A0CCA">
                        <w:pPr>
                          <w:spacing w:after="0" w:line="240" w:lineRule="auto"/>
                          <w:jc w:val="both"/>
                          <w:rPr>
                            <w:rFonts w:ascii="Arial Narrow" w:eastAsia="Times New Roman" w:hAnsi="Arial Narrow" w:cs="Arial"/>
                            <w:sz w:val="32"/>
                            <w:szCs w:val="32"/>
                            <w:lang w:val="en-US"/>
                          </w:rPr>
                        </w:pPr>
                        <w:r w:rsidRPr="004A0CCA">
                          <w:rPr>
                            <w:rFonts w:ascii="Arial Narrow" w:eastAsia="Times New Roman" w:hAnsi="Arial Narrow" w:cs="Arial"/>
                            <w:b/>
                            <w:sz w:val="32"/>
                            <w:szCs w:val="32"/>
                            <w:lang w:val="en-US"/>
                          </w:rPr>
                          <w:t>About the presenter</w:t>
                        </w:r>
                        <w:r w:rsidRPr="004A0CCA">
                          <w:rPr>
                            <w:rFonts w:ascii="Arial Narrow" w:eastAsia="Times New Roman" w:hAnsi="Arial Narrow" w:cs="Arial"/>
                            <w:sz w:val="32"/>
                            <w:szCs w:val="32"/>
                            <w:lang w:val="en-US"/>
                          </w:rPr>
                          <w:t>:</w:t>
                        </w:r>
                      </w:p>
                      <w:p w:rsidR="0031006B" w:rsidRPr="004A0CCA" w:rsidRDefault="00727F47" w:rsidP="004A0CCA">
                        <w:pPr>
                          <w:spacing w:after="0" w:line="240" w:lineRule="auto"/>
                          <w:jc w:val="both"/>
                          <w:rPr>
                            <w:rFonts w:ascii="Arial Narrow" w:eastAsia="Times New Roman" w:hAnsi="Arial Narrow" w:cs="Arial"/>
                            <w:sz w:val="32"/>
                            <w:szCs w:val="32"/>
                          </w:rPr>
                        </w:pPr>
                        <w:r w:rsidRPr="004A0CCA">
                          <w:rPr>
                            <w:rFonts w:ascii="Arial Narrow" w:eastAsia="Times New Roman" w:hAnsi="Arial Narrow" w:cs="Arial"/>
                            <w:sz w:val="32"/>
                            <w:szCs w:val="32"/>
                          </w:rPr>
                          <w:t>Jane submitted her PhD at the University of Technology Sydney in April 2016 and is currently making minor revisions to her thesis. She has published a book chapter and journal article from her PhD research and presented her findings at conferences in England, Turkey, Australia and New Zealand, receiving the Bill Faulkner Award for Best PhD Paper at the 2015 CAUTHE conference in the Gold Coast. She currently works as a research analyst for an evaluation company in central Wellington</w:t>
                        </w:r>
                        <w:r w:rsidR="00714259" w:rsidRPr="004A0CCA">
                          <w:rPr>
                            <w:rFonts w:ascii="Arial Narrow" w:eastAsia="Times New Roman" w:hAnsi="Arial Narrow" w:cs="Arial"/>
                            <w:sz w:val="32"/>
                            <w:szCs w:val="32"/>
                          </w:rPr>
                          <w:t>.</w:t>
                        </w:r>
                      </w:p>
                      <w:p w:rsidR="00E43F27" w:rsidRPr="00E43F27" w:rsidRDefault="00E43F27" w:rsidP="00AC2BB8">
                        <w:pPr>
                          <w:spacing w:after="0" w:line="240" w:lineRule="auto"/>
                          <w:rPr>
                            <w:rFonts w:ascii="Arial Narrow" w:eastAsia="Times New Roman" w:hAnsi="Arial Narrow" w:cs="Arial"/>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187C3A" w:rsidRDefault="00AC2BB8"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Any queries please Email: </w:t>
            </w:r>
            <w:hyperlink r:id="rId7" w:history="1">
              <w:r w:rsidRPr="008F52AD">
                <w:rPr>
                  <w:rStyle w:val="Hyperlink"/>
                  <w:rFonts w:ascii="Arial" w:eastAsia="Times New Roman" w:hAnsi="Arial" w:cs="Arial"/>
                  <w:sz w:val="24"/>
                  <w:szCs w:val="24"/>
                </w:rPr>
                <w:t>tourism@vuw.ac.nz</w:t>
              </w:r>
            </w:hyperlink>
          </w:p>
        </w:tc>
      </w:tr>
      <w:tr w:rsidR="0031006B" w:rsidRPr="0031006B" w:rsidTr="00D77E95">
        <w:trPr>
          <w:trHeight w:val="41"/>
        </w:trPr>
        <w:tc>
          <w:tcPr>
            <w:tcW w:w="10054" w:type="dxa"/>
            <w:vAlign w:val="center"/>
          </w:tcPr>
          <w:p w:rsidR="0031006B" w:rsidRPr="0031006B" w:rsidRDefault="00C47EA2" w:rsidP="0031006B">
            <w:pPr>
              <w:spacing w:after="0" w:line="240" w:lineRule="auto"/>
              <w:rPr>
                <w:rFonts w:ascii="Arial" w:eastAsia="Times New Roman" w:hAnsi="Arial" w:cs="Arial"/>
                <w:sz w:val="24"/>
                <w:szCs w:val="24"/>
              </w:rPr>
            </w:pPr>
            <w:r>
              <w:rPr>
                <w:rFonts w:ascii="Arial" w:eastAsia="Times New Roman" w:hAnsi="Arial" w:cs="Arial"/>
                <w:sz w:val="24"/>
                <w:szCs w:val="24"/>
              </w:rPr>
              <w:br/>
            </w:r>
          </w:p>
        </w:tc>
      </w:tr>
    </w:tbl>
    <w:p w:rsidR="008F15C8" w:rsidRPr="0031006B" w:rsidRDefault="008F15C8" w:rsidP="00187C3A">
      <w:pPr>
        <w:tabs>
          <w:tab w:val="left" w:pos="5655"/>
        </w:tabs>
        <w:spacing w:after="0"/>
      </w:pPr>
    </w:p>
    <w:sectPr w:rsidR="008F15C8" w:rsidRPr="0031006B" w:rsidSect="00910E6C">
      <w:pgSz w:w="11906" w:h="16838"/>
      <w:pgMar w:top="680"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D90" w:rsidRDefault="00A73D90" w:rsidP="009A6EA6">
      <w:pPr>
        <w:spacing w:after="0" w:line="240" w:lineRule="auto"/>
      </w:pPr>
      <w:r>
        <w:separator/>
      </w:r>
    </w:p>
  </w:endnote>
  <w:endnote w:type="continuationSeparator" w:id="0">
    <w:p w:rsidR="00A73D90" w:rsidRDefault="00A73D90"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D90" w:rsidRDefault="00A73D90" w:rsidP="009A6EA6">
      <w:pPr>
        <w:spacing w:after="0" w:line="240" w:lineRule="auto"/>
      </w:pPr>
      <w:r>
        <w:separator/>
      </w:r>
    </w:p>
  </w:footnote>
  <w:footnote w:type="continuationSeparator" w:id="0">
    <w:p w:rsidR="00A73D90" w:rsidRDefault="00A73D90"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F3BCA"/>
    <w:rsid w:val="0011634D"/>
    <w:rsid w:val="00187C3A"/>
    <w:rsid w:val="001A0A02"/>
    <w:rsid w:val="002730D9"/>
    <w:rsid w:val="002B2A97"/>
    <w:rsid w:val="0031006B"/>
    <w:rsid w:val="00394C00"/>
    <w:rsid w:val="004128FF"/>
    <w:rsid w:val="004A0CCA"/>
    <w:rsid w:val="004E01FE"/>
    <w:rsid w:val="004E7CF8"/>
    <w:rsid w:val="00591B06"/>
    <w:rsid w:val="006B462C"/>
    <w:rsid w:val="00714259"/>
    <w:rsid w:val="00727F47"/>
    <w:rsid w:val="00737EB1"/>
    <w:rsid w:val="00777CA8"/>
    <w:rsid w:val="007869C5"/>
    <w:rsid w:val="008211EB"/>
    <w:rsid w:val="008F15C8"/>
    <w:rsid w:val="00910E6C"/>
    <w:rsid w:val="009A4D55"/>
    <w:rsid w:val="009A6EA6"/>
    <w:rsid w:val="009C27DD"/>
    <w:rsid w:val="00A73D90"/>
    <w:rsid w:val="00A95E61"/>
    <w:rsid w:val="00AC2BB8"/>
    <w:rsid w:val="00B236B4"/>
    <w:rsid w:val="00BC4C2F"/>
    <w:rsid w:val="00C364EE"/>
    <w:rsid w:val="00C47EA2"/>
    <w:rsid w:val="00D35D6E"/>
    <w:rsid w:val="00D77E95"/>
    <w:rsid w:val="00E021F6"/>
    <w:rsid w:val="00E43F27"/>
    <w:rsid w:val="00F02A1B"/>
    <w:rsid w:val="00F328D4"/>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2</cp:revision>
  <cp:lastPrinted>2016-09-12T02:54:00Z</cp:lastPrinted>
  <dcterms:created xsi:type="dcterms:W3CDTF">2016-09-12T03:27:00Z</dcterms:created>
  <dcterms:modified xsi:type="dcterms:W3CDTF">2016-09-12T03:27:00Z</dcterms:modified>
</cp:coreProperties>
</file>