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2ABADF" w14:textId="77777777" w:rsidR="00F85729" w:rsidRDefault="00F85729"/>
    <w:p w14:paraId="2EBC1FDB" w14:textId="77777777" w:rsidR="00F85729" w:rsidRDefault="00F85729"/>
    <w:p w14:paraId="3085D217" w14:textId="77777777" w:rsidR="00EA7B86" w:rsidRPr="00EA7B86" w:rsidRDefault="00F85729" w:rsidP="00EA7B86">
      <w:pPr>
        <w:rPr>
          <w:b/>
        </w:rPr>
      </w:pPr>
      <w:r w:rsidRPr="00EA7B86">
        <w:rPr>
          <w:b/>
        </w:rPr>
        <w:t>"</w:t>
      </w:r>
      <w:r w:rsidR="00F5097B" w:rsidRPr="00EA7B86">
        <w:rPr>
          <w:b/>
        </w:rPr>
        <w:t xml:space="preserve">The </w:t>
      </w:r>
      <w:r w:rsidR="00EA7B86" w:rsidRPr="00EA7B86">
        <w:rPr>
          <w:b/>
        </w:rPr>
        <w:t xml:space="preserve">Weight of Greatness—Tang </w:t>
      </w:r>
      <w:proofErr w:type="spellStart"/>
      <w:r w:rsidR="00EA7B86" w:rsidRPr="00EA7B86">
        <w:rPr>
          <w:b/>
        </w:rPr>
        <w:t>Xianzu</w:t>
      </w:r>
      <w:proofErr w:type="spellEnd"/>
      <w:r w:rsidR="00EA7B86" w:rsidRPr="00EA7B86">
        <w:rPr>
          <w:b/>
        </w:rPr>
        <w:t xml:space="preserve"> and William Shakespeare"</w:t>
      </w:r>
    </w:p>
    <w:p w14:paraId="47249363" w14:textId="0D7C14FC" w:rsidR="00EA7B86" w:rsidRDefault="00F85729" w:rsidP="00EA7B86">
      <w:r>
        <w:t>Talk for opening event of</w:t>
      </w:r>
      <w:r w:rsidR="00EA7B86">
        <w:t xml:space="preserve"> exhibit</w:t>
      </w:r>
      <w:r>
        <w:t xml:space="preserve"> </w:t>
      </w:r>
      <w:r w:rsidR="00EA7B86">
        <w:t>"</w:t>
      </w:r>
      <w:r>
        <w:t>Dialogue Across Time and Space</w:t>
      </w:r>
      <w:r w:rsidR="00EA7B86">
        <w:t>"</w:t>
      </w:r>
      <w:r>
        <w:t xml:space="preserve"> Exhibit at Paramount Theatre</w:t>
      </w:r>
      <w:r w:rsidR="00F5097B">
        <w:t xml:space="preserve">, </w:t>
      </w:r>
      <w:r w:rsidR="00EA7B86">
        <w:t xml:space="preserve">Wellington, </w:t>
      </w:r>
      <w:proofErr w:type="gramStart"/>
      <w:r w:rsidR="00EA7B86">
        <w:t>NZ</w:t>
      </w:r>
      <w:proofErr w:type="gramEnd"/>
      <w:r w:rsidR="00EA7B86">
        <w:t xml:space="preserve"> on 23 September 2016 </w:t>
      </w:r>
    </w:p>
    <w:p w14:paraId="1B91F611" w14:textId="77777777" w:rsidR="00EA7B86" w:rsidRDefault="00EA7B86" w:rsidP="00EA7B86"/>
    <w:p w14:paraId="4D1DDD70" w14:textId="4C137F8E" w:rsidR="00EA7B86" w:rsidRDefault="00EA7B86" w:rsidP="00EA7B86">
      <w:proofErr w:type="gramStart"/>
      <w:r>
        <w:t>by</w:t>
      </w:r>
      <w:proofErr w:type="gramEnd"/>
      <w:r>
        <w:t xml:space="preserve"> Megan Evans, Senior Lecturer, Victoria University of Wellington, Theatre </w:t>
      </w:r>
      <w:proofErr w:type="spellStart"/>
      <w:r>
        <w:t>Programme</w:t>
      </w:r>
      <w:proofErr w:type="spellEnd"/>
    </w:p>
    <w:p w14:paraId="7788CD1B" w14:textId="45CE2A25" w:rsidR="00F5097B" w:rsidRDefault="00F5097B"/>
    <w:p w14:paraId="291125E7" w14:textId="11E7E1A4" w:rsidR="000548F3" w:rsidRDefault="000548F3">
      <w:r>
        <w:t xml:space="preserve"> </w:t>
      </w:r>
    </w:p>
    <w:p w14:paraId="424481AE" w14:textId="77777777" w:rsidR="007E30B0" w:rsidRDefault="007E30B0" w:rsidP="007E30B0"/>
    <w:p w14:paraId="62C3D9AA" w14:textId="2BA94632" w:rsidR="007B77A5" w:rsidRPr="00B82374" w:rsidRDefault="00B82374" w:rsidP="00B82374">
      <w:pPr>
        <w:pStyle w:val="ListParagraph"/>
        <w:ind w:left="0"/>
        <w:rPr>
          <w:i/>
        </w:rPr>
      </w:pPr>
      <w:r>
        <w:t xml:space="preserve">We are gathered to </w:t>
      </w:r>
      <w:proofErr w:type="spellStart"/>
      <w:r>
        <w:t>honour</w:t>
      </w:r>
      <w:proofErr w:type="spellEnd"/>
      <w:r>
        <w:t xml:space="preserve"> the great playwrights, Tang </w:t>
      </w:r>
      <w:proofErr w:type="spellStart"/>
      <w:r>
        <w:t>Xianzu</w:t>
      </w:r>
      <w:proofErr w:type="spellEnd"/>
      <w:r>
        <w:t xml:space="preserve"> and</w:t>
      </w:r>
      <w:r w:rsidR="00C100EF">
        <w:t xml:space="preserve"> William </w:t>
      </w:r>
      <w:proofErr w:type="gramStart"/>
      <w:r w:rsidR="00C100EF">
        <w:t>Shakespeare</w:t>
      </w:r>
      <w:r w:rsidR="002C2232">
        <w:t xml:space="preserve"> </w:t>
      </w:r>
      <w:r>
        <w:t xml:space="preserve"> and</w:t>
      </w:r>
      <w:proofErr w:type="gramEnd"/>
      <w:r>
        <w:t xml:space="preserve"> I will be discussing perhaps the greatest</w:t>
      </w:r>
      <w:r w:rsidR="00C100EF">
        <w:t xml:space="preserve"> works by these playwrights</w:t>
      </w:r>
      <w:r>
        <w:t xml:space="preserve">: </w:t>
      </w:r>
      <w:r w:rsidR="007B77A5">
        <w:t xml:space="preserve">William Shakespeare's </w:t>
      </w:r>
      <w:r w:rsidR="007B77A5" w:rsidRPr="00B82374">
        <w:rPr>
          <w:i/>
        </w:rPr>
        <w:t>Hamlet</w:t>
      </w:r>
      <w:r>
        <w:rPr>
          <w:i/>
        </w:rPr>
        <w:t xml:space="preserve"> </w:t>
      </w:r>
      <w:r>
        <w:t xml:space="preserve">and </w:t>
      </w:r>
      <w:r w:rsidR="00C100EF">
        <w:t xml:space="preserve">Tang </w:t>
      </w:r>
      <w:proofErr w:type="spellStart"/>
      <w:r w:rsidR="00C100EF">
        <w:t>Xianzu's</w:t>
      </w:r>
      <w:proofErr w:type="spellEnd"/>
      <w:r w:rsidR="00C100EF">
        <w:t xml:space="preserve"> </w:t>
      </w:r>
      <w:r w:rsidR="00C100EF" w:rsidRPr="00B82374">
        <w:rPr>
          <w:i/>
        </w:rPr>
        <w:t>Peony Pavilion</w:t>
      </w:r>
      <w:r>
        <w:rPr>
          <w:i/>
        </w:rPr>
        <w:t xml:space="preserve">. </w:t>
      </w:r>
      <w:r>
        <w:t xml:space="preserve">We </w:t>
      </w:r>
      <w:proofErr w:type="gramStart"/>
      <w:r>
        <w:t>will  b</w:t>
      </w:r>
      <w:r w:rsidR="007B77A5">
        <w:t>egin</w:t>
      </w:r>
      <w:proofErr w:type="gramEnd"/>
      <w:r w:rsidR="007B77A5">
        <w:t xml:space="preserve"> with a short clip from </w:t>
      </w:r>
      <w:r w:rsidR="007B77A5" w:rsidRPr="00B82374">
        <w:rPr>
          <w:i/>
        </w:rPr>
        <w:t xml:space="preserve">Peony Pavilion, </w:t>
      </w:r>
      <w:r w:rsidR="007B77A5">
        <w:t xml:space="preserve">performed in the classical Chinese opera form called </w:t>
      </w:r>
      <w:proofErr w:type="spellStart"/>
      <w:r w:rsidR="007B77A5" w:rsidRPr="00B82374">
        <w:rPr>
          <w:i/>
        </w:rPr>
        <w:t>kunqu</w:t>
      </w:r>
      <w:proofErr w:type="spellEnd"/>
      <w:r w:rsidR="007B77A5" w:rsidRPr="00B82374">
        <w:rPr>
          <w:i/>
        </w:rPr>
        <w:t>—</w:t>
      </w:r>
      <w:r w:rsidR="007B77A5">
        <w:t>which was prominent during Tang's lifetime,</w:t>
      </w:r>
      <w:r w:rsidR="00C67748">
        <w:t xml:space="preserve"> and still performed today.</w:t>
      </w:r>
      <w:r>
        <w:t xml:space="preserve"> The clip is from the recent 'Youth Edition' adapted and directed by </w:t>
      </w:r>
      <w:proofErr w:type="spellStart"/>
      <w:r>
        <w:t>Bai</w:t>
      </w:r>
      <w:proofErr w:type="spellEnd"/>
      <w:r>
        <w:t xml:space="preserve"> </w:t>
      </w:r>
      <w:proofErr w:type="spellStart"/>
      <w:r>
        <w:t>Xianyong</w:t>
      </w:r>
      <w:proofErr w:type="spellEnd"/>
      <w:r>
        <w:t xml:space="preserve">. </w:t>
      </w:r>
    </w:p>
    <w:p w14:paraId="27F8EBFB" w14:textId="77777777" w:rsidR="005F6A1C" w:rsidRDefault="005F6A1C" w:rsidP="005F6A1C">
      <w:pPr>
        <w:pStyle w:val="ListParagraph"/>
        <w:ind w:left="1440"/>
      </w:pPr>
    </w:p>
    <w:p w14:paraId="781AB0D3" w14:textId="4DE62B9B" w:rsidR="00C100EF" w:rsidRPr="00B82374" w:rsidRDefault="00B82374" w:rsidP="00B82374">
      <w:r>
        <w:t>For those in the audience unfamiliar with the p</w:t>
      </w:r>
      <w:r w:rsidR="00C100EF">
        <w:t xml:space="preserve">lot of </w:t>
      </w:r>
      <w:r w:rsidR="00C100EF" w:rsidRPr="00B82374">
        <w:rPr>
          <w:i/>
        </w:rPr>
        <w:t>Peony Pavilion</w:t>
      </w:r>
      <w:r>
        <w:rPr>
          <w:i/>
        </w:rPr>
        <w:t xml:space="preserve">, </w:t>
      </w:r>
      <w:r>
        <w:t>here is a brief summary:</w:t>
      </w:r>
    </w:p>
    <w:p w14:paraId="62799335" w14:textId="2D52A643" w:rsidR="00EC3D98" w:rsidRDefault="00C100EF" w:rsidP="002F5DD7">
      <w:r>
        <w:t xml:space="preserve">A </w:t>
      </w:r>
      <w:r w:rsidR="00EC2BFB">
        <w:t xml:space="preserve">beautiful </w:t>
      </w:r>
      <w:r>
        <w:t xml:space="preserve">young </w:t>
      </w:r>
      <w:r w:rsidR="00EC2BFB">
        <w:t xml:space="preserve">girl named </w:t>
      </w:r>
      <w:r w:rsidR="00EC3D98">
        <w:t xml:space="preserve">Du </w:t>
      </w:r>
      <w:proofErr w:type="spellStart"/>
      <w:r w:rsidR="00EC2BFB">
        <w:t>Liniang</w:t>
      </w:r>
      <w:proofErr w:type="spellEnd"/>
      <w:r>
        <w:t xml:space="preserve"> has lived all her life </w:t>
      </w:r>
      <w:r w:rsidR="00C67748">
        <w:t xml:space="preserve">within the walls of </w:t>
      </w:r>
      <w:r>
        <w:t xml:space="preserve">her family compound. </w:t>
      </w:r>
      <w:r w:rsidR="00EC2BFB">
        <w:t>One</w:t>
      </w:r>
      <w:r>
        <w:t xml:space="preserve"> spring day she goes for a walk in a glorious</w:t>
      </w:r>
      <w:r w:rsidR="000B6FF8">
        <w:t xml:space="preserve"> </w:t>
      </w:r>
      <w:r w:rsidR="00C67748">
        <w:t xml:space="preserve">secluded </w:t>
      </w:r>
      <w:r w:rsidR="000B6FF8">
        <w:t xml:space="preserve">garden with her maid. The experience awakens a deep longing in her, </w:t>
      </w:r>
      <w:r w:rsidR="00A40AFF">
        <w:t>She worries</w:t>
      </w:r>
      <w:r w:rsidR="000B6FF8">
        <w:t>:</w:t>
      </w:r>
      <w:r w:rsidR="00B82374">
        <w:t xml:space="preserve"> </w:t>
      </w:r>
      <w:r w:rsidR="00EC3D98">
        <w:t>"</w:t>
      </w:r>
      <w:r w:rsidR="00A40AFF">
        <w:t>The green springtime of my own life passes unfulfilled…O pity one whose beauty is a bright flower, when life endures no longer than a leaf on a tree</w:t>
      </w:r>
      <w:proofErr w:type="gramStart"/>
      <w:r w:rsidR="00A40AFF">
        <w:t>!....</w:t>
      </w:r>
      <w:proofErr w:type="gramEnd"/>
      <w:r w:rsidR="00EC3D98">
        <w:t>"</w:t>
      </w:r>
      <w:r w:rsidR="00B82374">
        <w:t xml:space="preserve"> </w:t>
      </w:r>
      <w:proofErr w:type="gramStart"/>
      <w:r w:rsidR="00B82374">
        <w:t>(Tang</w:t>
      </w:r>
      <w:r w:rsidR="00472D7E">
        <w:t>, p. 46).</w:t>
      </w:r>
      <w:proofErr w:type="gramEnd"/>
      <w:r w:rsidR="00B82374">
        <w:t xml:space="preserve"> </w:t>
      </w:r>
      <w:r w:rsidR="00A40AFF">
        <w:t>In this state of longing, she falls asleep and has a dream, and in the dream</w:t>
      </w:r>
      <w:r w:rsidR="00807747">
        <w:t xml:space="preserve"> she is visited by a handsome young scholar called Liu </w:t>
      </w:r>
      <w:proofErr w:type="spellStart"/>
      <w:r w:rsidR="00807747">
        <w:t>Mengmei</w:t>
      </w:r>
      <w:proofErr w:type="spellEnd"/>
      <w:r w:rsidR="00A40AFF">
        <w:t>…</w:t>
      </w:r>
      <w:proofErr w:type="gramStart"/>
      <w:r w:rsidR="00A40AFF">
        <w:t>.</w:t>
      </w:r>
      <w:r w:rsidR="00472D7E">
        <w:t>[</w:t>
      </w:r>
      <w:proofErr w:type="gramEnd"/>
      <w:r w:rsidR="00A40AFF" w:rsidRPr="00472D7E">
        <w:t>VIDEO</w:t>
      </w:r>
      <w:r w:rsidR="000548F3">
        <w:t xml:space="preserve">  </w:t>
      </w:r>
      <w:r w:rsidR="00472D7E">
        <w:t>excerpt from 'The Interrupted Dream" scene].</w:t>
      </w:r>
    </w:p>
    <w:p w14:paraId="4B228D34" w14:textId="77777777" w:rsidR="00EC3D98" w:rsidRDefault="00EC3D98" w:rsidP="00EC3D98"/>
    <w:p w14:paraId="080D1633" w14:textId="3F27C7B6" w:rsidR="00EC3D98" w:rsidRDefault="00A40AFF" w:rsidP="00472D7E">
      <w:r>
        <w:t xml:space="preserve">Waking </w:t>
      </w:r>
      <w:r w:rsidR="00EC3D98">
        <w:t>to an empty reality</w:t>
      </w:r>
      <w:r>
        <w:t>, she</w:t>
      </w:r>
      <w:r w:rsidR="00F12B20">
        <w:t xml:space="preserve"> pines away for her dream lover, becoming ill, and after</w:t>
      </w:r>
      <w:r>
        <w:t xml:space="preserve"> </w:t>
      </w:r>
      <w:r w:rsidR="00F12B20">
        <w:t>painting a self-portrait, she eventually dies</w:t>
      </w:r>
      <w:r w:rsidR="002C24FE">
        <w:t xml:space="preserve"> of a broken heart</w:t>
      </w:r>
      <w:r w:rsidR="00F12B20">
        <w:t xml:space="preserve">. </w:t>
      </w:r>
      <w:r w:rsidR="00807747">
        <w:t>But s</w:t>
      </w:r>
      <w:r w:rsidR="002C24FE">
        <w:t>he</w:t>
      </w:r>
      <w:r w:rsidR="00F12B20">
        <w:t xml:space="preserve"> continues to </w:t>
      </w:r>
      <w:r w:rsidR="00E645BA">
        <w:t>long</w:t>
      </w:r>
      <w:r w:rsidR="00F12B20">
        <w:t xml:space="preserve"> for </w:t>
      </w:r>
      <w:r w:rsidR="00E645BA">
        <w:t xml:space="preserve">Liu </w:t>
      </w:r>
      <w:proofErr w:type="spellStart"/>
      <w:r w:rsidR="00E645BA">
        <w:t>Mengmei</w:t>
      </w:r>
      <w:proofErr w:type="spellEnd"/>
      <w:r w:rsidR="00D00F67">
        <w:t xml:space="preserve"> even after death</w:t>
      </w:r>
      <w:r w:rsidR="00F12B20">
        <w:t xml:space="preserve"> and convinces</w:t>
      </w:r>
      <w:r w:rsidR="00D00F67">
        <w:t xml:space="preserve"> the underworld judge to set her free to wander in the human world in search of </w:t>
      </w:r>
      <w:r w:rsidR="00E645BA">
        <w:t>him</w:t>
      </w:r>
      <w:r w:rsidR="002C24FE">
        <w:t>.</w:t>
      </w:r>
      <w:r>
        <w:t xml:space="preserve"> </w:t>
      </w:r>
      <w:r w:rsidR="00EC2BFB">
        <w:t>Later</w:t>
      </w:r>
      <w:r w:rsidR="002C24FE">
        <w:t xml:space="preserve"> Liu</w:t>
      </w:r>
      <w:r w:rsidR="00EC2BFB">
        <w:t xml:space="preserve"> </w:t>
      </w:r>
      <w:proofErr w:type="spellStart"/>
      <w:r w:rsidR="00EC2BFB">
        <w:t>Mengmei</w:t>
      </w:r>
      <w:proofErr w:type="spellEnd"/>
      <w:r w:rsidR="00EC3D98">
        <w:t xml:space="preserve">, who does in fact exist, </w:t>
      </w:r>
      <w:r w:rsidR="002F5DD7">
        <w:t xml:space="preserve">arrives on the scene, </w:t>
      </w:r>
      <w:r w:rsidR="00807747">
        <w:t>finds</w:t>
      </w:r>
      <w:r>
        <w:t xml:space="preserve"> the </w:t>
      </w:r>
      <w:r w:rsidR="00AE5F97">
        <w:t>self-</w:t>
      </w:r>
      <w:r>
        <w:t xml:space="preserve">portrait </w:t>
      </w:r>
      <w:r w:rsidR="00EC3D98">
        <w:t>and falls in love</w:t>
      </w:r>
      <w:r w:rsidR="00AE5F97">
        <w:t xml:space="preserve"> with </w:t>
      </w:r>
      <w:proofErr w:type="spellStart"/>
      <w:r w:rsidR="00AE5F97">
        <w:t>Liniang's</w:t>
      </w:r>
      <w:proofErr w:type="spellEnd"/>
      <w:r w:rsidR="00E645BA">
        <w:t xml:space="preserve"> image</w:t>
      </w:r>
      <w:r w:rsidR="00EC3D98">
        <w:t xml:space="preserve">. </w:t>
      </w:r>
      <w:r w:rsidR="00AE5F97">
        <w:t xml:space="preserve">Du </w:t>
      </w:r>
      <w:proofErr w:type="spellStart"/>
      <w:r w:rsidR="00EC2BFB">
        <w:t>Liniang's</w:t>
      </w:r>
      <w:proofErr w:type="spellEnd"/>
      <w:r w:rsidR="00D00F67">
        <w:t xml:space="preserve"> ghost visits him</w:t>
      </w:r>
      <w:r w:rsidR="00807747">
        <w:t xml:space="preserve"> and convinces </w:t>
      </w:r>
      <w:r w:rsidR="00EC2BFB">
        <w:t xml:space="preserve">him </w:t>
      </w:r>
      <w:r w:rsidR="00EC3D98">
        <w:t>to exhume her body, and bri</w:t>
      </w:r>
      <w:r w:rsidR="00AE5F97">
        <w:t>ng</w:t>
      </w:r>
      <w:r w:rsidR="00EC3D98">
        <w:t xml:space="preserve"> her back to life</w:t>
      </w:r>
      <w:r w:rsidR="00472D7E">
        <w:t xml:space="preserve">. </w:t>
      </w:r>
      <w:r w:rsidR="005F1D09">
        <w:t xml:space="preserve">They elope, and after many trials, </w:t>
      </w:r>
      <w:proofErr w:type="spellStart"/>
      <w:r w:rsidR="005F1D09">
        <w:t>Du's</w:t>
      </w:r>
      <w:proofErr w:type="spellEnd"/>
      <w:r w:rsidR="005F1D09">
        <w:t xml:space="preserve"> father finally comes to accept that </w:t>
      </w:r>
      <w:proofErr w:type="spellStart"/>
      <w:r w:rsidR="005F1D09">
        <w:t>Liniang</w:t>
      </w:r>
      <w:proofErr w:type="spellEnd"/>
      <w:r w:rsidR="005F1D09">
        <w:t xml:space="preserve"> is not a demon, but actually his daughter brought back to life. He accepts the marriage, so that the lovers can live happily.</w:t>
      </w:r>
      <w:r w:rsidR="00472D7E">
        <w:t xml:space="preserve"> In his preface to </w:t>
      </w:r>
      <w:r w:rsidR="00472D7E">
        <w:rPr>
          <w:i/>
        </w:rPr>
        <w:t xml:space="preserve">Peony Pavilion, </w:t>
      </w:r>
      <w:r w:rsidR="00472D7E">
        <w:t xml:space="preserve">Tang </w:t>
      </w:r>
      <w:proofErr w:type="spellStart"/>
      <w:r w:rsidR="00472D7E">
        <w:t>Xianzu</w:t>
      </w:r>
      <w:proofErr w:type="spellEnd"/>
      <w:r w:rsidR="00472D7E">
        <w:t xml:space="preserve"> says</w:t>
      </w:r>
      <w:r w:rsidR="00E645BA">
        <w:t xml:space="preserve">: </w:t>
      </w:r>
      <w:r w:rsidR="00472D7E">
        <w:t>"</w:t>
      </w:r>
      <w:r w:rsidR="00E645BA">
        <w:t xml:space="preserve">To be Du </w:t>
      </w:r>
      <w:proofErr w:type="spellStart"/>
      <w:r w:rsidR="00E645BA">
        <w:t>Liniang</w:t>
      </w:r>
      <w:proofErr w:type="spellEnd"/>
      <w:r w:rsidR="00E645BA">
        <w:t xml:space="preserve"> is truly to have known love…</w:t>
      </w:r>
      <w:proofErr w:type="gramStart"/>
      <w:r w:rsidR="00E645BA">
        <w:t>.Love</w:t>
      </w:r>
      <w:proofErr w:type="gramEnd"/>
      <w:r w:rsidR="00E645BA">
        <w:t xml:space="preserve"> is of a source unknown, yet it grows ever deeper. The living may die of it; b</w:t>
      </w:r>
      <w:r w:rsidR="00472D7E">
        <w:t>y its power the dead live again."</w:t>
      </w:r>
    </w:p>
    <w:p w14:paraId="32CA8913" w14:textId="77777777" w:rsidR="004C60AD" w:rsidRPr="000A002F" w:rsidRDefault="004C60AD" w:rsidP="00472D7E"/>
    <w:p w14:paraId="0391B955" w14:textId="248D3F37" w:rsidR="00472D7E" w:rsidRDefault="00E30E1B" w:rsidP="00472D7E">
      <w:pPr>
        <w:pStyle w:val="ListParagraph"/>
        <w:numPr>
          <w:ilvl w:val="0"/>
          <w:numId w:val="1"/>
        </w:numPr>
      </w:pPr>
      <w:r>
        <w:t>In this conversation across time and space, between Tang and Shakespeare, we can see in</w:t>
      </w:r>
      <w:r w:rsidR="00AE5F97">
        <w:t xml:space="preserve"> Du </w:t>
      </w:r>
      <w:proofErr w:type="spellStart"/>
      <w:r w:rsidR="00AE5F97">
        <w:t>Liniang's</w:t>
      </w:r>
      <w:proofErr w:type="spellEnd"/>
      <w:r w:rsidR="00AE5F97">
        <w:t xml:space="preserve"> quest for love strong enough to bring</w:t>
      </w:r>
      <w:r>
        <w:t xml:space="preserve"> life after death, something of Tang's answer to the great question of Shakespeare's Hamlet: </w:t>
      </w:r>
      <w:r w:rsidR="00472D7E">
        <w:t>"</w:t>
      </w:r>
      <w:r>
        <w:t>Why life? …To be or not…</w:t>
      </w:r>
      <w:r w:rsidR="00472D7E">
        <w:t>" Hamlet continues:</w:t>
      </w:r>
    </w:p>
    <w:p w14:paraId="087F96E6" w14:textId="77777777" w:rsidR="00472D7E" w:rsidRPr="00BA5121" w:rsidRDefault="00472D7E" w:rsidP="00472D7E">
      <w:pPr>
        <w:pStyle w:val="ListParagraph"/>
        <w:ind w:left="1440"/>
      </w:pPr>
      <w:r w:rsidRPr="00BA5121">
        <w:t>To die, to sleep—</w:t>
      </w:r>
    </w:p>
    <w:p w14:paraId="21CC9EB1" w14:textId="77777777" w:rsidR="00472D7E" w:rsidRPr="00BA5121" w:rsidRDefault="00472D7E" w:rsidP="00472D7E">
      <w:pPr>
        <w:pStyle w:val="ListParagraph"/>
        <w:ind w:left="1440"/>
      </w:pPr>
      <w:r w:rsidRPr="00BA5121">
        <w:t>To sleep, perchance to dream—ay there’s the rub,</w:t>
      </w:r>
    </w:p>
    <w:p w14:paraId="41F0BB6D" w14:textId="77777777" w:rsidR="00472D7E" w:rsidRPr="00BA5121" w:rsidRDefault="00472D7E" w:rsidP="00472D7E">
      <w:pPr>
        <w:pStyle w:val="ListParagraph"/>
        <w:ind w:left="1440"/>
      </w:pPr>
      <w:r w:rsidRPr="00BA5121">
        <w:t>For in that sleep of death</w:t>
      </w:r>
      <w:r>
        <w:t xml:space="preserve">, </w:t>
      </w:r>
      <w:r w:rsidRPr="00BA5121">
        <w:t>what dreams may come,</w:t>
      </w:r>
    </w:p>
    <w:p w14:paraId="4B53173E" w14:textId="77777777" w:rsidR="00472D7E" w:rsidRPr="00BA5121" w:rsidRDefault="00472D7E" w:rsidP="00472D7E">
      <w:pPr>
        <w:pStyle w:val="ListParagraph"/>
        <w:ind w:left="1440"/>
      </w:pPr>
      <w:r w:rsidRPr="00BA5121">
        <w:t>When we have shuffled off this mortal coil,</w:t>
      </w:r>
    </w:p>
    <w:p w14:paraId="4DAF8CC6" w14:textId="77777777" w:rsidR="00472D7E" w:rsidRPr="00BA5121" w:rsidRDefault="00472D7E" w:rsidP="00472D7E">
      <w:pPr>
        <w:pStyle w:val="ListParagraph"/>
        <w:ind w:left="1440"/>
      </w:pPr>
      <w:r w:rsidRPr="00BA5121">
        <w:t>Must give us pause</w:t>
      </w:r>
      <w:proofErr w:type="gramStart"/>
      <w:r w:rsidRPr="00BA5121">
        <w:t>; ….</w:t>
      </w:r>
      <w:proofErr w:type="gramEnd"/>
    </w:p>
    <w:p w14:paraId="62B86D4E" w14:textId="77777777" w:rsidR="00472D7E" w:rsidRPr="00BA5121" w:rsidRDefault="00472D7E" w:rsidP="00472D7E">
      <w:pPr>
        <w:pStyle w:val="ListParagraph"/>
        <w:ind w:left="1440" w:firstLine="720"/>
      </w:pPr>
      <w:proofErr w:type="gramStart"/>
      <w:r w:rsidRPr="00BA5121">
        <w:t>the</w:t>
      </w:r>
      <w:proofErr w:type="gramEnd"/>
      <w:r w:rsidRPr="00BA5121">
        <w:t xml:space="preserve"> dread of something </w:t>
      </w:r>
      <w:r w:rsidRPr="00BA5121">
        <w:rPr>
          <w:i/>
        </w:rPr>
        <w:t>after</w:t>
      </w:r>
      <w:r w:rsidRPr="00BA5121">
        <w:t xml:space="preserve"> death,</w:t>
      </w:r>
    </w:p>
    <w:p w14:paraId="58464052" w14:textId="59BEE623" w:rsidR="00472D7E" w:rsidRPr="00BA5121" w:rsidRDefault="00472D7E" w:rsidP="00472D7E">
      <w:pPr>
        <w:pStyle w:val="ListParagraph"/>
        <w:ind w:left="1440"/>
      </w:pPr>
      <w:r w:rsidRPr="00BA5121">
        <w:t>The undiscovered country…</w:t>
      </w:r>
      <w:r>
        <w:t xml:space="preserve"> (Act III, Scene </w:t>
      </w:r>
      <w:proofErr w:type="spellStart"/>
      <w:r>
        <w:t>i</w:t>
      </w:r>
      <w:proofErr w:type="spellEnd"/>
      <w:r>
        <w:t>)</w:t>
      </w:r>
    </w:p>
    <w:p w14:paraId="27B44A92" w14:textId="1465F348" w:rsidR="00E30E1B" w:rsidRDefault="00E30E1B" w:rsidP="00472D7E"/>
    <w:p w14:paraId="6179B62B" w14:textId="77777777" w:rsidR="00472D7E" w:rsidRDefault="00472D7E" w:rsidP="00472D7E"/>
    <w:p w14:paraId="154E833D" w14:textId="32A637CF" w:rsidR="00472D7E" w:rsidRDefault="00472D7E" w:rsidP="00472D7E">
      <w:r w:rsidRPr="00472D7E">
        <w:rPr>
          <w:noProof/>
          <w:lang w:eastAsia="ja-JP"/>
        </w:rPr>
        <w:lastRenderedPageBreak/>
        <w:drawing>
          <wp:inline distT="0" distB="0" distL="0" distR="0" wp14:anchorId="65E740A8" wp14:editId="0A4C73E5">
            <wp:extent cx="3580514" cy="2687065"/>
            <wp:effectExtent l="0" t="0" r="127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80514" cy="2687065"/>
                    </a:xfrm>
                    <a:prstGeom prst="rect">
                      <a:avLst/>
                    </a:prstGeom>
                    <a:noFill/>
                    <a:ln>
                      <a:noFill/>
                    </a:ln>
                  </pic:spPr>
                </pic:pic>
              </a:graphicData>
            </a:graphic>
          </wp:inline>
        </w:drawing>
      </w:r>
    </w:p>
    <w:p w14:paraId="71C42363" w14:textId="77777777" w:rsidR="00472D7E" w:rsidRDefault="00472D7E" w:rsidP="00472D7E">
      <w:pPr>
        <w:jc w:val="right"/>
      </w:pPr>
      <w:bookmarkStart w:id="0" w:name="_GoBack"/>
      <w:bookmarkEnd w:id="0"/>
    </w:p>
    <w:p w14:paraId="2E1626A0" w14:textId="2EC9B582" w:rsidR="00C67748" w:rsidRDefault="00472D7E" w:rsidP="00472D7E">
      <w:r>
        <w:t xml:space="preserve">For those unfamiliar with the plot of </w:t>
      </w:r>
      <w:r>
        <w:rPr>
          <w:i/>
        </w:rPr>
        <w:t xml:space="preserve">Hamlet, </w:t>
      </w:r>
      <w:r>
        <w:t>here is a brief summary:</w:t>
      </w:r>
      <w:r w:rsidR="00BA5121">
        <w:t xml:space="preserve"> </w:t>
      </w:r>
      <w:r w:rsidR="00EC3D98">
        <w:t xml:space="preserve">In Shakespeare's </w:t>
      </w:r>
      <w:r w:rsidR="00EC3D98" w:rsidRPr="00472D7E">
        <w:rPr>
          <w:i/>
        </w:rPr>
        <w:t xml:space="preserve">Hamlet, </w:t>
      </w:r>
      <w:r w:rsidR="00EC3D98">
        <w:t>death begins and ends the play. Hamlet has come home on news of his father</w:t>
      </w:r>
      <w:r w:rsidR="006A5D85">
        <w:t>'</w:t>
      </w:r>
      <w:r w:rsidR="00EC3D98">
        <w:t>s death. He finds his uncle</w:t>
      </w:r>
      <w:r w:rsidR="006A5D85">
        <w:t xml:space="preserve"> Claudius on his father's throne and </w:t>
      </w:r>
      <w:r w:rsidR="00BA5121">
        <w:t xml:space="preserve">already </w:t>
      </w:r>
      <w:r w:rsidR="006A5D85">
        <w:t xml:space="preserve">married to his mother, Gertrude. </w:t>
      </w:r>
      <w:r w:rsidR="00EC3D98">
        <w:t xml:space="preserve"> </w:t>
      </w:r>
    </w:p>
    <w:p w14:paraId="2EC1626C" w14:textId="2E8522F4" w:rsidR="00782030" w:rsidRDefault="006A5D85" w:rsidP="00472D7E">
      <w:r>
        <w:t>H</w:t>
      </w:r>
      <w:r w:rsidR="00BA5121">
        <w:t xml:space="preserve">is father's ghost visits Hamlet, saying </w:t>
      </w:r>
      <w:proofErr w:type="gramStart"/>
      <w:r>
        <w:t>he was murdered by Claudius</w:t>
      </w:r>
      <w:proofErr w:type="gramEnd"/>
      <w:r>
        <w:t xml:space="preserve">. Hamlet </w:t>
      </w:r>
      <w:r w:rsidR="00BA5121">
        <w:t>promises to a</w:t>
      </w:r>
      <w:r>
        <w:t>venge</w:t>
      </w:r>
      <w:r w:rsidR="00BA5121">
        <w:t xml:space="preserve"> his father's death</w:t>
      </w:r>
      <w:r>
        <w:t xml:space="preserve">, but </w:t>
      </w:r>
      <w:r w:rsidR="00BA5121">
        <w:t xml:space="preserve">is </w:t>
      </w:r>
      <w:r>
        <w:t xml:space="preserve">unsure whether </w:t>
      </w:r>
      <w:r w:rsidR="00226452">
        <w:t xml:space="preserve">a </w:t>
      </w:r>
      <w:r>
        <w:t xml:space="preserve">ghost </w:t>
      </w:r>
      <w:r w:rsidR="00BA5121">
        <w:t>can be trusted. He</w:t>
      </w:r>
      <w:r>
        <w:t xml:space="preserve"> decides to investigate further. </w:t>
      </w:r>
      <w:r w:rsidR="00736725">
        <w:t>He</w:t>
      </w:r>
      <w:r w:rsidR="009164EE">
        <w:t xml:space="preserve"> puts on </w:t>
      </w:r>
      <w:proofErr w:type="gramStart"/>
      <w:r w:rsidR="00782030">
        <w:t>an</w:t>
      </w:r>
      <w:r w:rsidR="009164EE">
        <w:t xml:space="preserve"> 'antic</w:t>
      </w:r>
      <w:proofErr w:type="gramEnd"/>
      <w:r w:rsidR="009164EE">
        <w:t xml:space="preserve"> disposition', playing on the edge of madness, he</w:t>
      </w:r>
      <w:r w:rsidR="00736725">
        <w:t xml:space="preserve"> berates his girlfrie</w:t>
      </w:r>
      <w:r w:rsidR="00226452">
        <w:t>nd Ophelia—telling her famously:</w:t>
      </w:r>
      <w:r w:rsidR="009164EE">
        <w:t xml:space="preserve"> 'get the</w:t>
      </w:r>
      <w:r w:rsidR="00226452">
        <w:t>e</w:t>
      </w:r>
      <w:r w:rsidR="009164EE">
        <w:t xml:space="preserve"> to a nunnery'</w:t>
      </w:r>
      <w:r w:rsidR="00C67748">
        <w:t>, rather than breed more sinners such as all men are</w:t>
      </w:r>
      <w:r w:rsidR="009164EE">
        <w:t xml:space="preserve">. </w:t>
      </w:r>
      <w:r w:rsidR="00472D7E">
        <w:t xml:space="preserve"> </w:t>
      </w:r>
      <w:r w:rsidR="00782030">
        <w:t>In the</w:t>
      </w:r>
      <w:r w:rsidR="00BA5121">
        <w:t xml:space="preserve"> 'closet scene' h</w:t>
      </w:r>
      <w:r w:rsidR="00736725">
        <w:t>e berates his mother for</w:t>
      </w:r>
      <w:r w:rsidR="00C67748">
        <w:t xml:space="preserve"> forgetting </w:t>
      </w:r>
      <w:r w:rsidR="00226452">
        <w:t>King Hamlet</w:t>
      </w:r>
      <w:r w:rsidR="00C67748">
        <w:t>,</w:t>
      </w:r>
      <w:r w:rsidR="00736725">
        <w:t xml:space="preserve"> </w:t>
      </w:r>
      <w:r w:rsidR="00BA5121">
        <w:t xml:space="preserve">and </w:t>
      </w:r>
      <w:r w:rsidR="00736725">
        <w:t>remarrying so quickly</w:t>
      </w:r>
      <w:r w:rsidR="00C67748">
        <w:t xml:space="preserve"> to Claudius</w:t>
      </w:r>
      <w:r w:rsidR="00736725">
        <w:t>.</w:t>
      </w:r>
      <w:r>
        <w:t xml:space="preserve"> </w:t>
      </w:r>
      <w:r w:rsidR="00BA5121">
        <w:t>T</w:t>
      </w:r>
      <w:r w:rsidR="002C3BC5">
        <w:t xml:space="preserve">hinking </w:t>
      </w:r>
      <w:r w:rsidR="00C67748">
        <w:t xml:space="preserve">he hears </w:t>
      </w:r>
      <w:r w:rsidR="009164EE">
        <w:t xml:space="preserve">Claudius </w:t>
      </w:r>
      <w:r w:rsidR="002C3BC5">
        <w:t xml:space="preserve">spying on </w:t>
      </w:r>
      <w:r w:rsidR="00736725">
        <w:t>t</w:t>
      </w:r>
      <w:r w:rsidR="002C3BC5">
        <w:t>his conve</w:t>
      </w:r>
      <w:r w:rsidR="00736725">
        <w:t>rsation, Hamlet</w:t>
      </w:r>
      <w:r w:rsidR="002C3BC5">
        <w:t xml:space="preserve"> stabs </w:t>
      </w:r>
      <w:r w:rsidR="00C67748">
        <w:t>a</w:t>
      </w:r>
      <w:r w:rsidR="002C3BC5">
        <w:t xml:space="preserve"> hidden intruder, only to discover it is Ophelia's father Polonius</w:t>
      </w:r>
      <w:r w:rsidR="00BA5121">
        <w:t xml:space="preserve"> he ha</w:t>
      </w:r>
      <w:r w:rsidR="00782030">
        <w:t>s</w:t>
      </w:r>
      <w:r w:rsidR="00BA5121">
        <w:t xml:space="preserve"> killed by mistake</w:t>
      </w:r>
      <w:r w:rsidR="002C3BC5">
        <w:t xml:space="preserve">.  The death of </w:t>
      </w:r>
      <w:r w:rsidR="00736725">
        <w:t>her</w:t>
      </w:r>
      <w:r w:rsidR="002C3BC5">
        <w:t xml:space="preserve"> father drives</w:t>
      </w:r>
      <w:r w:rsidR="00BA5121">
        <w:t xml:space="preserve"> the sweet</w:t>
      </w:r>
      <w:r w:rsidR="002C3BC5">
        <w:t xml:space="preserve"> Ophelia </w:t>
      </w:r>
      <w:r w:rsidR="009164EE">
        <w:t xml:space="preserve">truly </w:t>
      </w:r>
      <w:r w:rsidR="002C3BC5">
        <w:t xml:space="preserve">mad and she </w:t>
      </w:r>
      <w:r w:rsidR="00736725">
        <w:t>drowns herself</w:t>
      </w:r>
      <w:r w:rsidR="002C3BC5">
        <w:t xml:space="preserve">. Ophelia's brother challenges Hamlet to </w:t>
      </w:r>
      <w:r w:rsidR="00736725">
        <w:t xml:space="preserve">a </w:t>
      </w:r>
      <w:r w:rsidR="00226452">
        <w:t>duel</w:t>
      </w:r>
      <w:r w:rsidR="002C3BC5">
        <w:t>, which Claudius has fixed</w:t>
      </w:r>
      <w:r w:rsidR="00BA5121">
        <w:t xml:space="preserve"> to ensure Hamlet's death,</w:t>
      </w:r>
      <w:r w:rsidR="002C3BC5">
        <w:t xml:space="preserve"> using poisoned blades and </w:t>
      </w:r>
      <w:r w:rsidR="00BA5121">
        <w:t xml:space="preserve">a </w:t>
      </w:r>
      <w:r w:rsidR="002C3BC5">
        <w:t xml:space="preserve">poison victory cup. </w:t>
      </w:r>
      <w:proofErr w:type="gramStart"/>
      <w:r w:rsidR="00736725">
        <w:t>Both young</w:t>
      </w:r>
      <w:proofErr w:type="gramEnd"/>
      <w:r w:rsidR="00736725">
        <w:t xml:space="preserve"> men are mortally wounded, Gertrude drinks the poison, Hamlet stabs Claudius</w:t>
      </w:r>
      <w:r w:rsidR="009164EE">
        <w:t>, and then dies.</w:t>
      </w:r>
      <w:r w:rsidR="00736725">
        <w:t xml:space="preserve"> </w:t>
      </w:r>
      <w:r w:rsidR="00472D7E">
        <w:t xml:space="preserve"> </w:t>
      </w:r>
      <w:r w:rsidR="00782030">
        <w:t>We never learn what Hamlet discovers in that undiscovered country…</w:t>
      </w:r>
      <w:proofErr w:type="gramStart"/>
      <w:r w:rsidR="00782030">
        <w:t>.death</w:t>
      </w:r>
      <w:proofErr w:type="gramEnd"/>
      <w:r w:rsidR="00782030">
        <w:t>.</w:t>
      </w:r>
    </w:p>
    <w:p w14:paraId="67F069FE" w14:textId="77777777" w:rsidR="009164EE" w:rsidRDefault="009164EE" w:rsidP="009164EE">
      <w:pPr>
        <w:pStyle w:val="ListParagraph"/>
        <w:ind w:left="1440"/>
      </w:pPr>
    </w:p>
    <w:p w14:paraId="46B57833" w14:textId="66AEC204" w:rsidR="009164EE" w:rsidRDefault="00472586" w:rsidP="00472D7E">
      <w:r>
        <w:t xml:space="preserve">Both </w:t>
      </w:r>
      <w:r w:rsidR="00472D7E">
        <w:t>playwrights</w:t>
      </w:r>
      <w:r>
        <w:t xml:space="preserve"> </w:t>
      </w:r>
      <w:r w:rsidR="009164EE">
        <w:t>framed their famous lines</w:t>
      </w:r>
      <w:r>
        <w:t xml:space="preserve"> </w:t>
      </w:r>
      <w:r w:rsidR="00AE5F97">
        <w:t xml:space="preserve">within </w:t>
      </w:r>
      <w:r>
        <w:t xml:space="preserve">established poetic structures, but they were writing </w:t>
      </w:r>
      <w:r w:rsidR="00472D7E" w:rsidRPr="00472D7E">
        <w:rPr>
          <w:i/>
        </w:rPr>
        <w:t>for actors</w:t>
      </w:r>
      <w:r>
        <w:t xml:space="preserve"> to speak and sing their wor</w:t>
      </w:r>
      <w:r w:rsidR="00226452">
        <w:t xml:space="preserve">ds in front of an audience, rather than </w:t>
      </w:r>
      <w:r>
        <w:t xml:space="preserve">for scholars to study them in a book (though scholarly study of both has </w:t>
      </w:r>
      <w:r w:rsidR="00226452">
        <w:t xml:space="preserve">certainly </w:t>
      </w:r>
      <w:r>
        <w:t>been richly rewarded).</w:t>
      </w:r>
      <w:r w:rsidR="00472D7E">
        <w:t xml:space="preserve"> Both playwrights were</w:t>
      </w:r>
      <w:r w:rsidR="00EC2BFB">
        <w:t xml:space="preserve"> writing for strong performance conventions</w:t>
      </w:r>
      <w:r w:rsidR="00681AEB">
        <w:t xml:space="preserve"> that influenced the structuring of the unfolding drama</w:t>
      </w:r>
      <w:r w:rsidR="00EC2BFB">
        <w:t>:</w:t>
      </w:r>
    </w:p>
    <w:p w14:paraId="6C92618E" w14:textId="77777777" w:rsidR="009164EE" w:rsidRDefault="009164EE" w:rsidP="009164EE">
      <w:pPr>
        <w:pStyle w:val="ListParagraph"/>
      </w:pPr>
    </w:p>
    <w:p w14:paraId="1A167E82" w14:textId="0076F71C" w:rsidR="00D02CF4" w:rsidRDefault="00226452" w:rsidP="00A67062">
      <w:r>
        <w:t xml:space="preserve">One of my </w:t>
      </w:r>
      <w:proofErr w:type="spellStart"/>
      <w:r>
        <w:t>favourite</w:t>
      </w:r>
      <w:proofErr w:type="spellEnd"/>
      <w:r>
        <w:t xml:space="preserve"> </w:t>
      </w:r>
      <w:r w:rsidR="00782030">
        <w:t xml:space="preserve">staging </w:t>
      </w:r>
      <w:r>
        <w:t xml:space="preserve">conventions </w:t>
      </w:r>
      <w:r w:rsidR="00782030">
        <w:t>shared by Tang and Shakespeare</w:t>
      </w:r>
      <w:r>
        <w:t xml:space="preserve"> is that they were both writing for an essentially</w:t>
      </w:r>
      <w:r w:rsidR="00472D7E">
        <w:t xml:space="preserve"> bare stage. </w:t>
      </w:r>
      <w:r w:rsidR="00A67062">
        <w:t>The playwright's</w:t>
      </w:r>
      <w:r w:rsidR="00D02CF4">
        <w:t xml:space="preserve"> words </w:t>
      </w:r>
      <w:r w:rsidR="00A67062">
        <w:t>plus the actor</w:t>
      </w:r>
      <w:r>
        <w:t>s</w:t>
      </w:r>
      <w:r w:rsidR="00A67062">
        <w:t>'</w:t>
      </w:r>
      <w:r>
        <w:t xml:space="preserve"> embodied expression combine with</w:t>
      </w:r>
      <w:r w:rsidR="00D02CF4">
        <w:t xml:space="preserve"> audience imagination</w:t>
      </w:r>
      <w:r w:rsidR="00AE5F97">
        <w:t xml:space="preserve"> to create the aesthetic event</w:t>
      </w:r>
      <w:r w:rsidR="00E91999">
        <w:t>—</w:t>
      </w:r>
      <w:r>
        <w:t xml:space="preserve">a highly theatrical, </w:t>
      </w:r>
      <w:r w:rsidR="00E91999">
        <w:t>free flow of time and place, where anything can happen</w:t>
      </w:r>
      <w:r w:rsidR="00A67062">
        <w:t>.</w:t>
      </w:r>
    </w:p>
    <w:p w14:paraId="24D116EC" w14:textId="77777777" w:rsidR="00BA5121" w:rsidRDefault="00BA5121" w:rsidP="00BA5121">
      <w:pPr>
        <w:pStyle w:val="ListParagraph"/>
        <w:ind w:left="1440"/>
      </w:pPr>
    </w:p>
    <w:p w14:paraId="0469211F" w14:textId="363D7A0E" w:rsidR="00BA5121" w:rsidRDefault="00EC2BFB" w:rsidP="00A67062">
      <w:r>
        <w:t xml:space="preserve">Scholars of Chinese theatre have called this </w:t>
      </w:r>
      <w:r w:rsidR="00A67062">
        <w:t>'</w:t>
      </w:r>
      <w:r>
        <w:t>s</w:t>
      </w:r>
      <w:r w:rsidR="00D02CF4">
        <w:t>uppos</w:t>
      </w:r>
      <w:r w:rsidR="00226452">
        <w:t>itional staging</w:t>
      </w:r>
      <w:r w:rsidR="00A67062">
        <w:t>'</w:t>
      </w:r>
      <w:r w:rsidR="00D02CF4">
        <w:t xml:space="preserve">: </w:t>
      </w:r>
      <w:r w:rsidR="00226452">
        <w:t>the actor is '</w:t>
      </w:r>
      <w:r w:rsidR="00D02CF4">
        <w:t>pointing at</w:t>
      </w:r>
      <w:r w:rsidR="00226452">
        <w:t>'</w:t>
      </w:r>
      <w:r w:rsidR="00D02CF4">
        <w:t xml:space="preserve"> </w:t>
      </w:r>
      <w:r w:rsidR="00226452">
        <w:t xml:space="preserve">rather than directly representing </w:t>
      </w:r>
      <w:r w:rsidR="00D02CF4">
        <w:t>what there is to know</w:t>
      </w:r>
      <w:r w:rsidR="00226452">
        <w:t xml:space="preserve"> about the fictional world of the play</w:t>
      </w:r>
      <w:r w:rsidR="00AE5F97">
        <w:t xml:space="preserve">; </w:t>
      </w:r>
    </w:p>
    <w:p w14:paraId="3CD761F7" w14:textId="65D2441D" w:rsidR="006A6A84" w:rsidRDefault="00AE5F97" w:rsidP="00A67062">
      <w:r>
        <w:t>Shakespeare scholars sometimes speak of 'acoustic scenery'</w:t>
      </w:r>
      <w:r w:rsidR="00A67062">
        <w:t xml:space="preserve">. </w:t>
      </w:r>
      <w:r w:rsidR="000A544F">
        <w:t xml:space="preserve">In opening the play </w:t>
      </w:r>
      <w:r w:rsidR="000A544F" w:rsidRPr="00A67062">
        <w:rPr>
          <w:i/>
        </w:rPr>
        <w:t>Henry V</w:t>
      </w:r>
      <w:r w:rsidR="000A544F">
        <w:t xml:space="preserve">, </w:t>
      </w:r>
      <w:proofErr w:type="spellStart"/>
      <w:r w:rsidR="000A544F">
        <w:t>shakespeare's</w:t>
      </w:r>
      <w:proofErr w:type="spellEnd"/>
      <w:r w:rsidR="000A544F">
        <w:t xml:space="preserve"> Chorus urges the audience: </w:t>
      </w:r>
      <w:r w:rsidR="00A67062">
        <w:t>"</w:t>
      </w:r>
      <w:r w:rsidR="006A6A84">
        <w:t xml:space="preserve">And let us ciphers to this great </w:t>
      </w:r>
      <w:proofErr w:type="spellStart"/>
      <w:r w:rsidR="006A6A84">
        <w:t>accompt</w:t>
      </w:r>
      <w:proofErr w:type="spellEnd"/>
      <w:proofErr w:type="gramStart"/>
      <w:r w:rsidR="006A6A84">
        <w:t>,</w:t>
      </w:r>
      <w:r w:rsidR="00A67062">
        <w:t>/</w:t>
      </w:r>
      <w:proofErr w:type="gramEnd"/>
      <w:r w:rsidR="006A6A84">
        <w:t>On your imaginary forces work.…</w:t>
      </w:r>
      <w:r w:rsidR="00A67062">
        <w:t xml:space="preserve">/ </w:t>
      </w:r>
      <w:r w:rsidR="006A6A84">
        <w:t>Think when we talk of horses, that you see them</w:t>
      </w:r>
      <w:r w:rsidR="00A67062">
        <w:t xml:space="preserve"> /</w:t>
      </w:r>
      <w:r w:rsidR="006A6A84">
        <w:t>Printing their pr</w:t>
      </w:r>
      <w:r w:rsidR="00A67062">
        <w:t xml:space="preserve">oud hoofs </w:t>
      </w:r>
      <w:proofErr w:type="spellStart"/>
      <w:r w:rsidR="00A67062">
        <w:t>i'th</w:t>
      </w:r>
      <w:proofErr w:type="spellEnd"/>
      <w:r w:rsidR="00A67062">
        <w:t>' receiving earth (Prologue)</w:t>
      </w:r>
    </w:p>
    <w:p w14:paraId="693EE31F" w14:textId="77777777" w:rsidR="00A67062" w:rsidRDefault="00A67062" w:rsidP="006A6A84">
      <w:pPr>
        <w:pStyle w:val="ListParagraph"/>
        <w:ind w:left="2880"/>
      </w:pPr>
    </w:p>
    <w:p w14:paraId="704D75AA" w14:textId="7B6310B9" w:rsidR="00A67062" w:rsidRDefault="00A67062" w:rsidP="00A67062">
      <w:pPr>
        <w:pStyle w:val="ListParagraph"/>
        <w:ind w:left="0"/>
      </w:pPr>
      <w:r w:rsidRPr="00A67062">
        <w:rPr>
          <w:noProof/>
          <w:lang w:eastAsia="ja-JP"/>
        </w:rPr>
        <w:drawing>
          <wp:inline distT="0" distB="0" distL="0" distR="0" wp14:anchorId="059C398A" wp14:editId="227B24C8">
            <wp:extent cx="4683376" cy="351472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83570" cy="3514875"/>
                    </a:xfrm>
                    <a:prstGeom prst="rect">
                      <a:avLst/>
                    </a:prstGeom>
                    <a:noFill/>
                    <a:ln>
                      <a:noFill/>
                    </a:ln>
                  </pic:spPr>
                </pic:pic>
              </a:graphicData>
            </a:graphic>
          </wp:inline>
        </w:drawing>
      </w:r>
    </w:p>
    <w:p w14:paraId="594755EC" w14:textId="6EF2A285" w:rsidR="00A67062" w:rsidRDefault="00104C9E" w:rsidP="003D567D">
      <w:pPr>
        <w:pStyle w:val="ListParagraph"/>
        <w:ind w:left="0"/>
      </w:pPr>
      <w:proofErr w:type="gramStart"/>
      <w:r>
        <w:t>image</w:t>
      </w:r>
      <w:proofErr w:type="gramEnd"/>
      <w:r>
        <w:t xml:space="preserve"> source: </w:t>
      </w:r>
    </w:p>
    <w:p w14:paraId="1C23BF9C" w14:textId="4E90261B" w:rsidR="003D567D" w:rsidRDefault="003D567D" w:rsidP="003D567D">
      <w:pPr>
        <w:pStyle w:val="ListParagraph"/>
        <w:ind w:left="0"/>
      </w:pPr>
      <w:r w:rsidRPr="003D567D">
        <w:t>http://shax.blogs.wm.edu/2012/07/19/o-for-a-muse-of-fire-henry-v-at-the-globe/</w:t>
      </w:r>
    </w:p>
    <w:p w14:paraId="58A1EA1D" w14:textId="77777777" w:rsidR="00782030" w:rsidRDefault="00782030" w:rsidP="006A6A84">
      <w:pPr>
        <w:pStyle w:val="ListParagraph"/>
        <w:ind w:left="2880"/>
      </w:pPr>
    </w:p>
    <w:p w14:paraId="5EDF80BD" w14:textId="6D616560" w:rsidR="004C60AD" w:rsidRDefault="005D1DE4" w:rsidP="00A67062">
      <w:pPr>
        <w:rPr>
          <w:rFonts w:hint="eastAsia"/>
          <w:lang w:eastAsia="zh-CN"/>
        </w:rPr>
      </w:pPr>
      <w:r>
        <w:t xml:space="preserve">In a Chinese opera version of Hamlet, the actor </w:t>
      </w:r>
      <w:r w:rsidR="001D352B">
        <w:t>can use</w:t>
      </w:r>
      <w:r>
        <w:t xml:space="preserve"> a stylized prop horse whip, </w:t>
      </w:r>
      <w:proofErr w:type="spellStart"/>
      <w:r>
        <w:t>conventionalised</w:t>
      </w:r>
      <w:proofErr w:type="spellEnd"/>
      <w:r>
        <w:t xml:space="preserve"> movement, and p</w:t>
      </w:r>
      <w:r w:rsidR="001D352B">
        <w:t>ercussion to convey the prince travelling on horseback</w:t>
      </w:r>
      <w:r w:rsidR="00782030">
        <w:t xml:space="preserve"> to the place haunted by his father's ghost</w:t>
      </w:r>
      <w:r>
        <w:t>.</w:t>
      </w:r>
    </w:p>
    <w:p w14:paraId="26A59AA3" w14:textId="77777777" w:rsidR="002F5DD7" w:rsidRDefault="002F5DD7" w:rsidP="00A67062">
      <w:pPr>
        <w:rPr>
          <w:rFonts w:hint="eastAsia"/>
          <w:lang w:eastAsia="zh-CN"/>
        </w:rPr>
      </w:pPr>
    </w:p>
    <w:p w14:paraId="44E2084A" w14:textId="2DD757FA" w:rsidR="002F5DD7" w:rsidRPr="002F5DD7" w:rsidRDefault="002F5DD7" w:rsidP="00033CCD">
      <w:pPr>
        <w:jc w:val="right"/>
        <w:rPr>
          <w:rFonts w:ascii="Times" w:eastAsia="Times New Roman" w:hAnsi="Times" w:cs="Times New Roman"/>
          <w:sz w:val="20"/>
          <w:szCs w:val="20"/>
          <w:lang w:eastAsia="ja-JP"/>
        </w:rPr>
      </w:pPr>
      <w:r>
        <w:rPr>
          <w:rFonts w:ascii="Times" w:eastAsia="Times New Roman" w:hAnsi="Times" w:cs="Times New Roman"/>
          <w:noProof/>
          <w:sz w:val="20"/>
          <w:szCs w:val="20"/>
          <w:lang w:eastAsia="ja-JP"/>
        </w:rPr>
        <w:drawing>
          <wp:inline distT="0" distB="0" distL="0" distR="0" wp14:anchorId="5822AA09" wp14:editId="0D0BE5B2">
            <wp:extent cx="3838541" cy="2542722"/>
            <wp:effectExtent l="0" t="0" r="0" b="0"/>
            <wp:docPr id="2" name="Picture 1" descr="http://resource.img1.yorkbbs.ca/news/2014-03/20143119211255312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source.img1.yorkbbs.ca/news/2014-03/20143119211255312135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39009" cy="2543032"/>
                    </a:xfrm>
                    <a:prstGeom prst="rect">
                      <a:avLst/>
                    </a:prstGeom>
                    <a:noFill/>
                    <a:ln>
                      <a:noFill/>
                    </a:ln>
                  </pic:spPr>
                </pic:pic>
              </a:graphicData>
            </a:graphic>
          </wp:inline>
        </w:drawing>
      </w:r>
    </w:p>
    <w:p w14:paraId="3A2A1709" w14:textId="77777777" w:rsidR="002F5DD7" w:rsidRDefault="002F5DD7" w:rsidP="00A67062">
      <w:pPr>
        <w:rPr>
          <w:rFonts w:hint="eastAsia"/>
          <w:lang w:eastAsia="zh-CN"/>
        </w:rPr>
      </w:pPr>
    </w:p>
    <w:p w14:paraId="35C492F6" w14:textId="5146AE06" w:rsidR="00033CCD" w:rsidRDefault="00033CCD" w:rsidP="00033CCD">
      <w:pPr>
        <w:jc w:val="right"/>
        <w:rPr>
          <w:lang w:val="mi-NZ" w:eastAsia="zh-CN"/>
        </w:rPr>
      </w:pPr>
      <w:r>
        <w:rPr>
          <w:lang w:val="mi-NZ" w:eastAsia="zh-CN"/>
        </w:rPr>
        <w:t>Fu Xiru as Prince Zi Dan</w:t>
      </w:r>
    </w:p>
    <w:p w14:paraId="03DAFDF5" w14:textId="362EA889" w:rsidR="00A67062" w:rsidRDefault="002F5DD7" w:rsidP="00033CCD">
      <w:pPr>
        <w:jc w:val="right"/>
        <w:rPr>
          <w:i/>
          <w:lang w:val="mi-NZ" w:eastAsia="zh-CN"/>
        </w:rPr>
      </w:pPr>
      <w:r>
        <w:rPr>
          <w:lang w:val="mi-NZ" w:eastAsia="zh-CN"/>
        </w:rPr>
        <w:t xml:space="preserve">Shanghai Peking Opera Theatre, </w:t>
      </w:r>
      <w:r>
        <w:rPr>
          <w:i/>
          <w:lang w:val="mi-NZ" w:eastAsia="zh-CN"/>
        </w:rPr>
        <w:t>The Revenge of Prince Zi Dan</w:t>
      </w:r>
    </w:p>
    <w:p w14:paraId="44B9E2A6" w14:textId="30E4C51B" w:rsidR="00A67062" w:rsidRPr="00033CCD" w:rsidRDefault="00033CCD" w:rsidP="00033CCD">
      <w:pPr>
        <w:jc w:val="right"/>
        <w:rPr>
          <w:sz w:val="20"/>
          <w:szCs w:val="20"/>
        </w:rPr>
      </w:pPr>
      <w:r w:rsidRPr="00033CCD">
        <w:rPr>
          <w:sz w:val="20"/>
          <w:szCs w:val="20"/>
        </w:rPr>
        <w:t>Image source: http://</w:t>
      </w:r>
      <w:proofErr w:type="spellStart"/>
      <w:r w:rsidRPr="00033CCD">
        <w:rPr>
          <w:sz w:val="20"/>
          <w:szCs w:val="20"/>
        </w:rPr>
        <w:t>news.yorkbbs.ca</w:t>
      </w:r>
      <w:proofErr w:type="spellEnd"/>
      <w:r w:rsidRPr="00033CCD">
        <w:rPr>
          <w:sz w:val="20"/>
          <w:szCs w:val="20"/>
        </w:rPr>
        <w:t>/event/2014-03/1438038.html</w:t>
      </w:r>
    </w:p>
    <w:p w14:paraId="2FFA0E13" w14:textId="77777777" w:rsidR="002F5DD7" w:rsidRDefault="002F5DD7" w:rsidP="00A67062"/>
    <w:p w14:paraId="13F7EA70" w14:textId="2970BD9A" w:rsidR="00226452" w:rsidRDefault="00226452" w:rsidP="00A67062">
      <w:pPr>
        <w:rPr>
          <w:lang w:val="mi-NZ"/>
        </w:rPr>
      </w:pPr>
      <w:r>
        <w:t xml:space="preserve">As Du </w:t>
      </w:r>
      <w:proofErr w:type="spellStart"/>
      <w:r>
        <w:t>Liniang</w:t>
      </w:r>
      <w:proofErr w:type="spellEnd"/>
      <w:r>
        <w:t xml:space="preserve"> and her maid, walking in the garden—</w:t>
      </w:r>
      <w:r w:rsidR="00F302FF">
        <w:t>performers combine</w:t>
      </w:r>
      <w:r>
        <w:t xml:space="preserve"> Tang </w:t>
      </w:r>
      <w:proofErr w:type="spellStart"/>
      <w:r>
        <w:t>Xianzu'</w:t>
      </w:r>
      <w:r w:rsidR="00F302FF">
        <w:t>s</w:t>
      </w:r>
      <w:proofErr w:type="spellEnd"/>
      <w:r w:rsidR="00F302FF">
        <w:t xml:space="preserve"> glorious</w:t>
      </w:r>
      <w:r>
        <w:t xml:space="preserve"> words, with their </w:t>
      </w:r>
      <w:r w:rsidR="00462C2E">
        <w:t xml:space="preserve">highly stylized song and movement, </w:t>
      </w:r>
      <w:r w:rsidR="00F302FF">
        <w:t xml:space="preserve">to </w:t>
      </w:r>
      <w:r w:rsidR="00462C2E">
        <w:t xml:space="preserve">evoke the beautiful scene in their audience's imagination: </w:t>
      </w:r>
      <w:r w:rsidRPr="00A67062">
        <w:rPr>
          <w:lang w:val="mi-NZ"/>
        </w:rPr>
        <w:t>“Streaking the dawn, close-curled at dusk</w:t>
      </w:r>
      <w:proofErr w:type="gramStart"/>
      <w:r w:rsidRPr="00A67062">
        <w:rPr>
          <w:lang w:val="mi-NZ"/>
        </w:rPr>
        <w:t>,</w:t>
      </w:r>
      <w:r w:rsidR="00A67062">
        <w:t>/</w:t>
      </w:r>
      <w:proofErr w:type="gramEnd"/>
      <w:r w:rsidR="00A67062">
        <w:t xml:space="preserve"> </w:t>
      </w:r>
      <w:r w:rsidRPr="00226452">
        <w:t>R</w:t>
      </w:r>
      <w:r w:rsidRPr="00A67062">
        <w:rPr>
          <w:lang w:val="mi-NZ"/>
        </w:rPr>
        <w:t>osy clouds frame emerald pavilion;</w:t>
      </w:r>
      <w:r w:rsidR="00A67062">
        <w:t xml:space="preserve">/ </w:t>
      </w:r>
      <w:r w:rsidRPr="00226452">
        <w:t>f</w:t>
      </w:r>
      <w:r w:rsidRPr="00A67062">
        <w:rPr>
          <w:lang w:val="mi-NZ"/>
        </w:rPr>
        <w:t>ine threads of rain, petals borne on breeze,</w:t>
      </w:r>
      <w:r w:rsidR="00A67062">
        <w:t xml:space="preserve">/ </w:t>
      </w:r>
      <w:r w:rsidRPr="00226452">
        <w:t>g</w:t>
      </w:r>
      <w:r w:rsidRPr="00A67062">
        <w:rPr>
          <w:lang w:val="mi-NZ"/>
        </w:rPr>
        <w:t>ilded pleasure boat in waves of mist:</w:t>
      </w:r>
      <w:r w:rsidR="00A67062">
        <w:t xml:space="preserve">/ </w:t>
      </w:r>
      <w:r w:rsidRPr="00226452">
        <w:t>g</w:t>
      </w:r>
      <w:r w:rsidRPr="00A67062">
        <w:rPr>
          <w:lang w:val="mi-NZ"/>
        </w:rPr>
        <w:t>lories of spring but little treasured</w:t>
      </w:r>
      <w:r w:rsidR="00A67062">
        <w:t xml:space="preserve">/ </w:t>
      </w:r>
      <w:r w:rsidRPr="00226452">
        <w:t>b</w:t>
      </w:r>
      <w:r w:rsidR="00A67062">
        <w:rPr>
          <w:lang w:val="mi-NZ"/>
        </w:rPr>
        <w:t>y screen-secluded maid</w:t>
      </w:r>
      <w:r w:rsidRPr="00A67062">
        <w:rPr>
          <w:lang w:val="mi-NZ"/>
        </w:rPr>
        <w:t>”</w:t>
      </w:r>
      <w:r w:rsidR="00A67062">
        <w:rPr>
          <w:lang w:val="mi-NZ"/>
        </w:rPr>
        <w:t xml:space="preserve"> (Tang, p. 44-45).</w:t>
      </w:r>
    </w:p>
    <w:p w14:paraId="65267DD5" w14:textId="77777777" w:rsidR="00A67062" w:rsidRDefault="00A67062" w:rsidP="00A67062">
      <w:pPr>
        <w:rPr>
          <w:lang w:val="mi-NZ"/>
        </w:rPr>
      </w:pPr>
    </w:p>
    <w:p w14:paraId="10B639C3" w14:textId="35182EE7" w:rsidR="00A67062" w:rsidRPr="00462C2E" w:rsidRDefault="00A67062" w:rsidP="00A67062">
      <w:r w:rsidRPr="00A67062">
        <w:rPr>
          <w:noProof/>
          <w:lang w:eastAsia="ja-JP"/>
        </w:rPr>
        <w:drawing>
          <wp:inline distT="0" distB="0" distL="0" distR="0" wp14:anchorId="316A213E" wp14:editId="17381028">
            <wp:extent cx="4110104" cy="3084506"/>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0580" cy="3084863"/>
                    </a:xfrm>
                    <a:prstGeom prst="rect">
                      <a:avLst/>
                    </a:prstGeom>
                    <a:noFill/>
                    <a:ln>
                      <a:noFill/>
                    </a:ln>
                  </pic:spPr>
                </pic:pic>
              </a:graphicData>
            </a:graphic>
          </wp:inline>
        </w:drawing>
      </w:r>
    </w:p>
    <w:p w14:paraId="5D779A67" w14:textId="77537E83" w:rsidR="00033CCD" w:rsidRPr="00033CCD" w:rsidRDefault="00033CCD" w:rsidP="00A67062">
      <w:pPr>
        <w:rPr>
          <w:sz w:val="20"/>
          <w:szCs w:val="20"/>
        </w:rPr>
      </w:pPr>
      <w:r>
        <w:rPr>
          <w:sz w:val="20"/>
          <w:szCs w:val="20"/>
        </w:rPr>
        <w:t xml:space="preserve">2014 Performance of </w:t>
      </w:r>
      <w:r>
        <w:rPr>
          <w:i/>
          <w:sz w:val="20"/>
          <w:szCs w:val="20"/>
        </w:rPr>
        <w:t xml:space="preserve">Peony Pavilion </w:t>
      </w:r>
      <w:r>
        <w:rPr>
          <w:sz w:val="20"/>
          <w:szCs w:val="20"/>
        </w:rPr>
        <w:t>in New Delhi</w:t>
      </w:r>
    </w:p>
    <w:p w14:paraId="7F6528CD" w14:textId="3E8DB578" w:rsidR="00A67062" w:rsidRPr="00033CCD" w:rsidRDefault="00033CCD" w:rsidP="00A67062">
      <w:pPr>
        <w:rPr>
          <w:sz w:val="20"/>
          <w:szCs w:val="20"/>
        </w:rPr>
      </w:pPr>
      <w:r w:rsidRPr="00033CCD">
        <w:rPr>
          <w:sz w:val="20"/>
          <w:szCs w:val="20"/>
        </w:rPr>
        <w:t xml:space="preserve">Image source: </w:t>
      </w:r>
      <w:hyperlink r:id="rId12" w:history="1">
        <w:r w:rsidRPr="00033CCD">
          <w:rPr>
            <w:rStyle w:val="Hyperlink"/>
            <w:sz w:val="20"/>
            <w:szCs w:val="20"/>
          </w:rPr>
          <w:t>http://</w:t>
        </w:r>
        <w:proofErr w:type="spellStart"/>
        <w:r w:rsidRPr="00033CCD">
          <w:rPr>
            <w:rStyle w:val="Hyperlink"/>
            <w:sz w:val="20"/>
            <w:szCs w:val="20"/>
          </w:rPr>
          <w:t>english.cri.cn</w:t>
        </w:r>
        <w:proofErr w:type="spellEnd"/>
        <w:r w:rsidRPr="00033CCD">
          <w:rPr>
            <w:rStyle w:val="Hyperlink"/>
            <w:sz w:val="20"/>
            <w:szCs w:val="20"/>
          </w:rPr>
          <w:t>/12394/2014/12/14/3941s856438.htm</w:t>
        </w:r>
      </w:hyperlink>
    </w:p>
    <w:p w14:paraId="44CA5B6E" w14:textId="77777777" w:rsidR="00033CCD" w:rsidRDefault="00033CCD" w:rsidP="00A67062"/>
    <w:p w14:paraId="60F5780F" w14:textId="597B5757" w:rsidR="00462C2E" w:rsidRDefault="00472586" w:rsidP="00A67062">
      <w:r>
        <w:t>Both writers</w:t>
      </w:r>
      <w:r w:rsidR="00A67062">
        <w:t xml:space="preserve"> worked closely with the actors. </w:t>
      </w:r>
      <w:r w:rsidR="00D02CF4">
        <w:t>S</w:t>
      </w:r>
      <w:r w:rsidR="004C60AD">
        <w:t>hakes</w:t>
      </w:r>
      <w:r w:rsidR="00D02CF4">
        <w:t>peare wrote for</w:t>
      </w:r>
      <w:r w:rsidR="006F1021">
        <w:t xml:space="preserve"> actors he knew</w:t>
      </w:r>
      <w:r w:rsidR="00A46661">
        <w:t>,</w:t>
      </w:r>
      <w:r w:rsidR="006F1021">
        <w:t xml:space="preserve"> including the</w:t>
      </w:r>
      <w:r w:rsidR="00D02CF4">
        <w:t xml:space="preserve"> boy</w:t>
      </w:r>
      <w:r w:rsidR="006F1021">
        <w:t>s and young men who played the female roles</w:t>
      </w:r>
      <w:r w:rsidR="00AE5F97">
        <w:t>. W</w:t>
      </w:r>
      <w:r w:rsidR="00971184">
        <w:t>e don't know very much about the specific vocal or physical qualities</w:t>
      </w:r>
      <w:r w:rsidR="00AE5F97">
        <w:t xml:space="preserve"> these actors employed</w:t>
      </w:r>
      <w:r w:rsidR="00A67062">
        <w:t xml:space="preserve">. </w:t>
      </w:r>
      <w:r w:rsidR="00462C2E">
        <w:t xml:space="preserve">But we do know that many of Shakespeare's </w:t>
      </w:r>
      <w:r w:rsidR="002F739F">
        <w:t>female roles have limited stage time, perhaps because the</w:t>
      </w:r>
      <w:r w:rsidR="00A46661">
        <w:t xml:space="preserve"> actors</w:t>
      </w:r>
      <w:r w:rsidR="002F739F">
        <w:t xml:space="preserve"> playing them</w:t>
      </w:r>
      <w:r w:rsidR="00A46661">
        <w:t xml:space="preserve"> wer</w:t>
      </w:r>
      <w:r w:rsidR="002F739F">
        <w:t xml:space="preserve">e young apprentices. </w:t>
      </w:r>
    </w:p>
    <w:p w14:paraId="44D25A7B" w14:textId="77777777" w:rsidR="00A67062" w:rsidRDefault="00A67062" w:rsidP="00A67062"/>
    <w:p w14:paraId="14BBFA96" w14:textId="016708BA" w:rsidR="00462C2E" w:rsidRDefault="00A67062" w:rsidP="00462C2E">
      <w:pPr>
        <w:pStyle w:val="ListParagraph"/>
        <w:ind w:left="2160"/>
      </w:pPr>
      <w:r w:rsidRPr="00A67062">
        <w:rPr>
          <w:noProof/>
          <w:lang w:eastAsia="ja-JP"/>
        </w:rPr>
        <w:drawing>
          <wp:inline distT="0" distB="0" distL="0" distR="0" wp14:anchorId="68C666F7" wp14:editId="14D5FC6B">
            <wp:extent cx="3013614" cy="2261623"/>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4443" cy="2262245"/>
                    </a:xfrm>
                    <a:prstGeom prst="rect">
                      <a:avLst/>
                    </a:prstGeom>
                    <a:noFill/>
                    <a:ln>
                      <a:noFill/>
                    </a:ln>
                  </pic:spPr>
                </pic:pic>
              </a:graphicData>
            </a:graphic>
          </wp:inline>
        </w:drawing>
      </w:r>
    </w:p>
    <w:p w14:paraId="54E5EED5" w14:textId="22C65E2C" w:rsidR="00A67062" w:rsidRPr="004C2507" w:rsidRDefault="00033CCD" w:rsidP="00033CCD">
      <w:pPr>
        <w:rPr>
          <w:sz w:val="20"/>
          <w:szCs w:val="20"/>
        </w:rPr>
      </w:pPr>
      <w:r w:rsidRPr="004C2507">
        <w:rPr>
          <w:sz w:val="20"/>
          <w:szCs w:val="20"/>
        </w:rPr>
        <w:t>Images sources:</w:t>
      </w:r>
    </w:p>
    <w:p w14:paraId="480C813A" w14:textId="0CFD56F7" w:rsidR="00033CCD" w:rsidRPr="004C2507" w:rsidRDefault="00033CCD" w:rsidP="00033CCD">
      <w:pPr>
        <w:rPr>
          <w:sz w:val="20"/>
          <w:szCs w:val="20"/>
        </w:rPr>
      </w:pPr>
      <w:hyperlink r:id="rId14" w:history="1">
        <w:r w:rsidRPr="004C2507">
          <w:rPr>
            <w:rStyle w:val="Hyperlink"/>
            <w:sz w:val="20"/>
            <w:szCs w:val="20"/>
          </w:rPr>
          <w:t>https://emerrmurphy.wordpress.com/2016/03/13/shakespeares-boy-players</w:t>
        </w:r>
      </w:hyperlink>
    </w:p>
    <w:p w14:paraId="32202B86" w14:textId="2115E558" w:rsidR="004C2507" w:rsidRPr="004C2507" w:rsidRDefault="004C2507" w:rsidP="00033CCD">
      <w:pPr>
        <w:rPr>
          <w:sz w:val="20"/>
          <w:szCs w:val="20"/>
        </w:rPr>
      </w:pPr>
      <w:hyperlink r:id="rId15" w:history="1">
        <w:r w:rsidRPr="004C2507">
          <w:rPr>
            <w:rStyle w:val="Hyperlink"/>
            <w:sz w:val="20"/>
            <w:szCs w:val="20"/>
          </w:rPr>
          <w:t>http://www.chinaopera.net/english/catalog.asp</w:t>
        </w:r>
        <w:proofErr w:type="gramStart"/>
        <w:r w:rsidRPr="004C2507">
          <w:rPr>
            <w:rStyle w:val="Hyperlink"/>
            <w:sz w:val="20"/>
            <w:szCs w:val="20"/>
          </w:rPr>
          <w:t>?tags</w:t>
        </w:r>
        <w:proofErr w:type="gramEnd"/>
        <w:r w:rsidRPr="004C2507">
          <w:rPr>
            <w:rStyle w:val="Hyperlink"/>
            <w:sz w:val="20"/>
            <w:szCs w:val="20"/>
          </w:rPr>
          <w:t>=The+Peony+Pavilion&amp;page=2</w:t>
        </w:r>
      </w:hyperlink>
    </w:p>
    <w:p w14:paraId="3B85788F" w14:textId="77777777" w:rsidR="004C2507" w:rsidRDefault="004C2507" w:rsidP="00033CCD"/>
    <w:p w14:paraId="232997CF" w14:textId="77777777" w:rsidR="00033CCD" w:rsidRDefault="00033CCD" w:rsidP="00462C2E">
      <w:pPr>
        <w:pStyle w:val="ListParagraph"/>
        <w:ind w:left="2160"/>
      </w:pPr>
    </w:p>
    <w:p w14:paraId="2F5DD4BA" w14:textId="25B07472" w:rsidR="00A46661" w:rsidRDefault="00462C2E" w:rsidP="00A67062">
      <w:r>
        <w:t>Many s</w:t>
      </w:r>
      <w:r w:rsidR="002F739F">
        <w:t>cholars and contemporary theatre makers</w:t>
      </w:r>
      <w:r w:rsidR="00AB2DAA">
        <w:t xml:space="preserve"> find the characters of Gertrude and Ophelia in </w:t>
      </w:r>
      <w:r w:rsidR="00AB2DAA" w:rsidRPr="00A67062">
        <w:rPr>
          <w:i/>
        </w:rPr>
        <w:t>Hamlet</w:t>
      </w:r>
      <w:r w:rsidR="00AB2DAA">
        <w:t xml:space="preserve"> to be underdeveloped</w:t>
      </w:r>
      <w:r w:rsidR="002F739F">
        <w:t>--</w:t>
      </w:r>
      <w:r w:rsidR="00A46661">
        <w:t xml:space="preserve"> Including </w:t>
      </w:r>
      <w:r w:rsidR="00681AEB">
        <w:t>New Zealand</w:t>
      </w:r>
      <w:r w:rsidR="00A46661">
        <w:t xml:space="preserve"> playwright Jean Betts who titled her</w:t>
      </w:r>
      <w:r w:rsidR="00681AEB">
        <w:t xml:space="preserve"> feminist adaptation of</w:t>
      </w:r>
      <w:r w:rsidR="00A46661">
        <w:t xml:space="preserve"> </w:t>
      </w:r>
      <w:r w:rsidR="00A46661" w:rsidRPr="00A67062">
        <w:rPr>
          <w:i/>
        </w:rPr>
        <w:t>Hamlet</w:t>
      </w:r>
      <w:r w:rsidR="002F739F">
        <w:t xml:space="preserve">, </w:t>
      </w:r>
      <w:r w:rsidR="00A46661" w:rsidRPr="00A67062">
        <w:rPr>
          <w:i/>
        </w:rPr>
        <w:t>Ophelia Thinks Harder</w:t>
      </w:r>
      <w:r w:rsidR="00A67062">
        <w:rPr>
          <w:i/>
        </w:rPr>
        <w:t>.</w:t>
      </w:r>
      <w:r w:rsidR="00681AEB" w:rsidRPr="00A67062">
        <w:rPr>
          <w:i/>
        </w:rPr>
        <w:t xml:space="preserve"> </w:t>
      </w:r>
      <w:r>
        <w:t>Betts gives</w:t>
      </w:r>
      <w:r w:rsidR="00681AEB">
        <w:t xml:space="preserve"> many of Hamlet's </w:t>
      </w:r>
      <w:r w:rsidR="0044101A">
        <w:t>famous</w:t>
      </w:r>
      <w:r w:rsidR="00681AEB">
        <w:t xml:space="preserve"> lines to Ophelia</w:t>
      </w:r>
      <w:r>
        <w:t xml:space="preserve">, who works through the challenges of her situation and </w:t>
      </w:r>
      <w:r w:rsidRPr="00641735">
        <w:t>arrives at a much more hopeful ending for the character</w:t>
      </w:r>
      <w:r w:rsidR="00641735">
        <w:t>, running away with Horatio to start a new life.</w:t>
      </w:r>
    </w:p>
    <w:p w14:paraId="7D7000D1" w14:textId="77777777" w:rsidR="00A67062" w:rsidRDefault="00A67062" w:rsidP="00A67062"/>
    <w:p w14:paraId="631356A4" w14:textId="7F402490" w:rsidR="00CF0689" w:rsidRDefault="00681AEB" w:rsidP="00A67062">
      <w:r>
        <w:t>E</w:t>
      </w:r>
      <w:r w:rsidR="00A46661">
        <w:t xml:space="preserve">ncountering Shakespeare's Ophelia, we wonder </w:t>
      </w:r>
      <w:r w:rsidR="0044101A">
        <w:t>how it is</w:t>
      </w:r>
      <w:r w:rsidR="00A46661">
        <w:t xml:space="preserve"> that she is brought </w:t>
      </w:r>
      <w:r w:rsidR="00971184">
        <w:t>so</w:t>
      </w:r>
      <w:r w:rsidR="00A46661">
        <w:t xml:space="preserve"> easily to madness and suicide. We wonder, </w:t>
      </w:r>
      <w:r w:rsidR="00141372">
        <w:t xml:space="preserve">what did </w:t>
      </w:r>
      <w:r w:rsidR="0044101A">
        <w:t xml:space="preserve">Shakespeare's </w:t>
      </w:r>
      <w:r w:rsidR="00141372">
        <w:t>Gertrude know</w:t>
      </w:r>
      <w:r w:rsidR="0044101A">
        <w:t xml:space="preserve"> or guess</w:t>
      </w:r>
      <w:r w:rsidR="00141372">
        <w:t xml:space="preserve"> about Claudius's plot</w:t>
      </w:r>
      <w:r w:rsidR="0044101A">
        <w:t>s.</w:t>
      </w:r>
      <w:r w:rsidR="00141372">
        <w:t xml:space="preserve"> </w:t>
      </w:r>
      <w:r>
        <w:t>Both scholars and actors continue to debate these questions.</w:t>
      </w:r>
      <w:r w:rsidR="00911648">
        <w:t xml:space="preserve"> I'll talk a bit more in a moment about how they were resolved in </w:t>
      </w:r>
      <w:r w:rsidR="00A67062">
        <w:t>a recent</w:t>
      </w:r>
      <w:r w:rsidR="00911648">
        <w:t xml:space="preserve"> Chinese opera adaptation.</w:t>
      </w:r>
    </w:p>
    <w:p w14:paraId="30667E95" w14:textId="77777777" w:rsidR="004C60AD" w:rsidRDefault="004C60AD" w:rsidP="004C60AD">
      <w:pPr>
        <w:pStyle w:val="ListParagraph"/>
        <w:ind w:left="2160"/>
      </w:pPr>
    </w:p>
    <w:p w14:paraId="539451CF" w14:textId="321893CD" w:rsidR="0044101A" w:rsidRDefault="00AB2DAA" w:rsidP="00356A4C">
      <w:r>
        <w:t xml:space="preserve">Tang also worked closely with actors preparing to perform his plays. </w:t>
      </w:r>
      <w:r w:rsidR="00F302FF">
        <w:t>And w</w:t>
      </w:r>
      <w:r w:rsidR="004C60AD">
        <w:t>hile women were later temporarily banned from the Chinese stage,</w:t>
      </w:r>
      <w:r w:rsidR="00D4069A">
        <w:t xml:space="preserve"> during Tang's life, same-sex troupes of both genders were common. A rich performance language was being developed that conveyed a character's gender to the audience but was independent of the performer's </w:t>
      </w:r>
      <w:r w:rsidR="00911648">
        <w:t>own age and gender</w:t>
      </w:r>
      <w:r w:rsidR="00D4069A">
        <w:t xml:space="preserve">. </w:t>
      </w:r>
      <w:r>
        <w:t xml:space="preserve">One of the earliest records of performance of </w:t>
      </w:r>
      <w:r w:rsidRPr="00A67062">
        <w:rPr>
          <w:i/>
        </w:rPr>
        <w:t>Peony Pavilion</w:t>
      </w:r>
      <w:r>
        <w:t xml:space="preserve"> </w:t>
      </w:r>
      <w:r w:rsidR="00D4069A">
        <w:t xml:space="preserve">in the </w:t>
      </w:r>
      <w:proofErr w:type="spellStart"/>
      <w:r w:rsidR="00D4069A" w:rsidRPr="00A67062">
        <w:rPr>
          <w:i/>
        </w:rPr>
        <w:t>kunqu</w:t>
      </w:r>
      <w:proofErr w:type="spellEnd"/>
      <w:r w:rsidR="00D4069A" w:rsidRPr="00A67062">
        <w:rPr>
          <w:i/>
        </w:rPr>
        <w:t xml:space="preserve"> </w:t>
      </w:r>
      <w:r w:rsidR="00D4069A">
        <w:t xml:space="preserve">style </w:t>
      </w:r>
      <w:r>
        <w:t>was by an all female company</w:t>
      </w:r>
      <w:r w:rsidR="00A049C6">
        <w:t xml:space="preserve"> (</w:t>
      </w:r>
      <w:proofErr w:type="spellStart"/>
      <w:r w:rsidR="00A049C6">
        <w:t>Swatek</w:t>
      </w:r>
      <w:proofErr w:type="spellEnd"/>
      <w:r w:rsidR="001F693F">
        <w:t xml:space="preserve"> 2002a</w:t>
      </w:r>
      <w:r w:rsidR="00A67062">
        <w:t>, p.</w:t>
      </w:r>
      <w:r w:rsidR="00A049C6">
        <w:t xml:space="preserve"> </w:t>
      </w:r>
      <w:r w:rsidR="000A544F">
        <w:t xml:space="preserve"> 5)—</w:t>
      </w:r>
      <w:r w:rsidR="00D4069A">
        <w:t>the record of that performance, a</w:t>
      </w:r>
      <w:r w:rsidR="00911648">
        <w:t xml:space="preserve"> letter from a</w:t>
      </w:r>
      <w:r w:rsidR="00D4069A">
        <w:t xml:space="preserve"> friend of Tang's, </w:t>
      </w:r>
      <w:r w:rsidR="00911648">
        <w:t xml:space="preserve">who </w:t>
      </w:r>
      <w:r w:rsidR="00D4069A">
        <w:t xml:space="preserve">was impressed by the ability of the two actresses </w:t>
      </w:r>
      <w:r w:rsidR="000A544F">
        <w:t xml:space="preserve">to capture the emotional intensity of Du </w:t>
      </w:r>
      <w:proofErr w:type="spellStart"/>
      <w:r w:rsidR="000A544F">
        <w:t>L</w:t>
      </w:r>
      <w:r w:rsidR="00D4069A">
        <w:t>iniang</w:t>
      </w:r>
      <w:proofErr w:type="spellEnd"/>
      <w:r w:rsidR="00D4069A">
        <w:t xml:space="preserve"> and </w:t>
      </w:r>
      <w:r w:rsidR="008C5CFD">
        <w:t xml:space="preserve">her scholar-lover, </w:t>
      </w:r>
      <w:r w:rsidR="00D4069A">
        <w:t xml:space="preserve">Liu </w:t>
      </w:r>
      <w:proofErr w:type="spellStart"/>
      <w:r w:rsidR="00D4069A">
        <w:t>Mengmei</w:t>
      </w:r>
      <w:proofErr w:type="spellEnd"/>
      <w:r w:rsidR="00D4069A">
        <w:t xml:space="preserve">. </w:t>
      </w:r>
      <w:r w:rsidR="00911648">
        <w:t>In the over 400 years since the play was written, m</w:t>
      </w:r>
      <w:r w:rsidR="00D4069A">
        <w:t>any have commented on</w:t>
      </w:r>
      <w:r w:rsidR="00A049C6">
        <w:t xml:space="preserve"> </w:t>
      </w:r>
      <w:r w:rsidR="00D4069A">
        <w:t xml:space="preserve">Du </w:t>
      </w:r>
      <w:proofErr w:type="spellStart"/>
      <w:r w:rsidR="00D4069A">
        <w:t>Liniang's</w:t>
      </w:r>
      <w:proofErr w:type="spellEnd"/>
      <w:r w:rsidR="00971184">
        <w:t xml:space="preserve"> </w:t>
      </w:r>
      <w:r w:rsidR="00D4069A">
        <w:t>thrillingly active participation in the creation of her own happiness</w:t>
      </w:r>
      <w:r w:rsidR="00911648">
        <w:t xml:space="preserve">, which is activated on stage through </w:t>
      </w:r>
      <w:r w:rsidR="008C5CFD">
        <w:t>Chinese opera's</w:t>
      </w:r>
      <w:r w:rsidR="00911648">
        <w:t xml:space="preserve"> rich performance techniques.</w:t>
      </w:r>
    </w:p>
    <w:p w14:paraId="71C64EB9" w14:textId="77777777" w:rsidR="00E91999" w:rsidRDefault="00E91999" w:rsidP="00E91999">
      <w:pPr>
        <w:pStyle w:val="ListParagraph"/>
        <w:ind w:left="1440"/>
      </w:pPr>
    </w:p>
    <w:p w14:paraId="1EFD2D79" w14:textId="466C1B62" w:rsidR="00E91999" w:rsidRDefault="00E91999" w:rsidP="00356A4C">
      <w:r>
        <w:t xml:space="preserve">Given that Shakespeare's actors operated in a competitive commercial environment with little time for rehearsal, we surmise that Shakespeare wrote for a highly conventionalized staging process—actors </w:t>
      </w:r>
      <w:r w:rsidR="00227FA9">
        <w:t>k</w:t>
      </w:r>
      <w:r>
        <w:t xml:space="preserve">new </w:t>
      </w:r>
      <w:r w:rsidR="00227FA9">
        <w:t>set</w:t>
      </w:r>
      <w:r>
        <w:t xml:space="preserve"> gestures</w:t>
      </w:r>
      <w:r w:rsidR="00227FA9">
        <w:t xml:space="preserve"> and</w:t>
      </w:r>
      <w:r>
        <w:t xml:space="preserve"> traffic patterns </w:t>
      </w:r>
      <w:r w:rsidR="00227FA9">
        <w:t>that</w:t>
      </w:r>
      <w:r>
        <w:t xml:space="preserve"> carried from pl</w:t>
      </w:r>
      <w:r w:rsidR="00227FA9">
        <w:t>ay to play. B</w:t>
      </w:r>
      <w:r>
        <w:t>ut much of this information has been lost to us.</w:t>
      </w:r>
    </w:p>
    <w:p w14:paraId="279B32F4" w14:textId="77777777" w:rsidR="00E91999" w:rsidRDefault="00E91999" w:rsidP="00E91999">
      <w:pPr>
        <w:pStyle w:val="ListParagraph"/>
        <w:ind w:left="1440"/>
      </w:pPr>
    </w:p>
    <w:p w14:paraId="48AD44F2" w14:textId="079BA937" w:rsidR="004C60AD" w:rsidRDefault="00D4069A" w:rsidP="00356A4C">
      <w:r>
        <w:t>Tang</w:t>
      </w:r>
      <w:r w:rsidR="00736725">
        <w:t xml:space="preserve"> wrote for a tradition of indi</w:t>
      </w:r>
      <w:r w:rsidR="000A002F">
        <w:t xml:space="preserve">genous Chinese </w:t>
      </w:r>
      <w:proofErr w:type="gramStart"/>
      <w:r w:rsidR="000A002F">
        <w:t>music-drama</w:t>
      </w:r>
      <w:proofErr w:type="gramEnd"/>
      <w:r w:rsidR="000A002F">
        <w:t xml:space="preserve">, or </w:t>
      </w:r>
      <w:proofErr w:type="spellStart"/>
      <w:r w:rsidR="000A002F">
        <w:t>xiqu</w:t>
      </w:r>
      <w:proofErr w:type="spellEnd"/>
      <w:r w:rsidR="000A002F">
        <w:t xml:space="preserve">, which is </w:t>
      </w:r>
      <w:r>
        <w:t>often</w:t>
      </w:r>
      <w:r w:rsidR="000A002F">
        <w:t xml:space="preserve"> incompletely translated as Chinese opera. The translation is incomplete because </w:t>
      </w:r>
      <w:proofErr w:type="spellStart"/>
      <w:r w:rsidR="000A002F">
        <w:t>xiqu</w:t>
      </w:r>
      <w:proofErr w:type="spellEnd"/>
      <w:r w:rsidR="000A002F">
        <w:t xml:space="preserve"> includes a synthesis of music, song, elaborately stylized movement, and acrobatics… a 'total theatre' exploiting a much more extensive range of performance skills than </w:t>
      </w:r>
      <w:r w:rsidR="008C5CFD">
        <w:t>suggested by the English word</w:t>
      </w:r>
      <w:r w:rsidR="000A002F">
        <w:t xml:space="preserve"> 'opera'</w:t>
      </w:r>
      <w:r>
        <w:t>, in which singing is the</w:t>
      </w:r>
      <w:r w:rsidR="005F6A1C">
        <w:t xml:space="preserve"> primary skill demanded of the performer</w:t>
      </w:r>
      <w:r>
        <w:t>.</w:t>
      </w:r>
      <w:r w:rsidR="0044101A">
        <w:t xml:space="preserve"> </w:t>
      </w:r>
      <w:r w:rsidR="00E91999">
        <w:t>We know much more about these conventions because they have been passed down to contemporary performers over the generations.</w:t>
      </w:r>
    </w:p>
    <w:p w14:paraId="553900AF" w14:textId="77777777" w:rsidR="00356A4C" w:rsidRDefault="00356A4C" w:rsidP="00356A4C"/>
    <w:p w14:paraId="06DC15D1" w14:textId="49FC4FB6" w:rsidR="00356A4C" w:rsidRDefault="00356A4C" w:rsidP="00356A4C">
      <w:r w:rsidRPr="00356A4C">
        <w:rPr>
          <w:noProof/>
          <w:lang w:eastAsia="ja-JP"/>
        </w:rPr>
        <w:drawing>
          <wp:inline distT="0" distB="0" distL="0" distR="0" wp14:anchorId="2C2ABA0C" wp14:editId="0DEF63E4">
            <wp:extent cx="4113103" cy="3086756"/>
            <wp:effectExtent l="0" t="0" r="1905"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14002" cy="3087431"/>
                    </a:xfrm>
                    <a:prstGeom prst="rect">
                      <a:avLst/>
                    </a:prstGeom>
                    <a:noFill/>
                    <a:ln>
                      <a:noFill/>
                    </a:ln>
                  </pic:spPr>
                </pic:pic>
              </a:graphicData>
            </a:graphic>
          </wp:inline>
        </w:drawing>
      </w:r>
    </w:p>
    <w:p w14:paraId="38D63EF4" w14:textId="5BA7FF50" w:rsidR="002F739F" w:rsidRPr="004C2507" w:rsidRDefault="00356A4C" w:rsidP="002F739F">
      <w:pPr>
        <w:rPr>
          <w:sz w:val="20"/>
          <w:szCs w:val="20"/>
        </w:rPr>
      </w:pPr>
      <w:proofErr w:type="gramStart"/>
      <w:r w:rsidRPr="004C2507">
        <w:rPr>
          <w:sz w:val="20"/>
          <w:szCs w:val="20"/>
        </w:rPr>
        <w:t xml:space="preserve">(Image from Suzhou </w:t>
      </w:r>
      <w:proofErr w:type="spellStart"/>
      <w:r w:rsidRPr="004C2507">
        <w:rPr>
          <w:sz w:val="20"/>
          <w:szCs w:val="20"/>
        </w:rPr>
        <w:t>Kunqu</w:t>
      </w:r>
      <w:proofErr w:type="spellEnd"/>
      <w:r w:rsidRPr="004C2507">
        <w:rPr>
          <w:sz w:val="20"/>
          <w:szCs w:val="20"/>
        </w:rPr>
        <w:t xml:space="preserve"> Opera Theatre's Production [</w:t>
      </w:r>
      <w:proofErr w:type="spellStart"/>
      <w:r w:rsidRPr="004C2507">
        <w:rPr>
          <w:sz w:val="20"/>
          <w:szCs w:val="20"/>
        </w:rPr>
        <w:t>www.jsszkjy.com</w:t>
      </w:r>
      <w:proofErr w:type="spellEnd"/>
      <w:r w:rsidRPr="004C2507">
        <w:rPr>
          <w:sz w:val="20"/>
          <w:szCs w:val="20"/>
        </w:rPr>
        <w:t>]).</w:t>
      </w:r>
      <w:proofErr w:type="gramEnd"/>
    </w:p>
    <w:p w14:paraId="66A319FD" w14:textId="77777777" w:rsidR="00356A4C" w:rsidRDefault="00356A4C" w:rsidP="00356A4C"/>
    <w:p w14:paraId="515A49E6" w14:textId="09F187DD" w:rsidR="004C60AD" w:rsidRDefault="004C60AD" w:rsidP="00356A4C">
      <w:r>
        <w:t xml:space="preserve">Although </w:t>
      </w:r>
      <w:r w:rsidRPr="00356A4C">
        <w:rPr>
          <w:i/>
        </w:rPr>
        <w:t>Peony Pavilion</w:t>
      </w:r>
      <w:r>
        <w:t xml:space="preserve"> is rarely performed in its 55-secene entirety, </w:t>
      </w:r>
      <w:proofErr w:type="spellStart"/>
      <w:r>
        <w:t>favourite</w:t>
      </w:r>
      <w:proofErr w:type="spellEnd"/>
      <w:r>
        <w:t xml:space="preserve"> scenes such as 'The Interrupted Dream' are frequently staged today in the Chinese opera style of </w:t>
      </w:r>
      <w:proofErr w:type="spellStart"/>
      <w:r>
        <w:t>kunqu</w:t>
      </w:r>
      <w:proofErr w:type="spellEnd"/>
      <w:r>
        <w:t xml:space="preserve">, a form </w:t>
      </w:r>
      <w:r w:rsidR="00C47B0D">
        <w:t>that was prominent</w:t>
      </w:r>
      <w:r>
        <w:t xml:space="preserve"> during Tang </w:t>
      </w:r>
      <w:proofErr w:type="spellStart"/>
      <w:r>
        <w:t>Xianzu's</w:t>
      </w:r>
      <w:proofErr w:type="spellEnd"/>
      <w:r>
        <w:t xml:space="preserve"> life</w:t>
      </w:r>
      <w:r w:rsidR="002F739F">
        <w:t xml:space="preserve"> and has seen a contemporary resurgence in 21</w:t>
      </w:r>
      <w:r w:rsidR="002F739F" w:rsidRPr="00356A4C">
        <w:rPr>
          <w:vertAlign w:val="superscript"/>
        </w:rPr>
        <w:t>st</w:t>
      </w:r>
      <w:r w:rsidR="002F739F">
        <w:t xml:space="preserve"> century China</w:t>
      </w:r>
      <w:r>
        <w:t xml:space="preserve">. </w:t>
      </w:r>
    </w:p>
    <w:p w14:paraId="67D910DA" w14:textId="77777777" w:rsidR="004C60AD" w:rsidRPr="004C60AD" w:rsidRDefault="004C60AD" w:rsidP="004C60AD">
      <w:pPr>
        <w:pStyle w:val="ListParagraph"/>
      </w:pPr>
    </w:p>
    <w:p w14:paraId="0D686EF7" w14:textId="79724EE6" w:rsidR="004C60AD" w:rsidRDefault="007016A1" w:rsidP="00356A4C">
      <w:pPr>
        <w:rPr>
          <w:rFonts w:eastAsia="Times New Roman" w:cs="Times New Roman"/>
        </w:rPr>
      </w:pPr>
      <w:r w:rsidRPr="00356A4C">
        <w:rPr>
          <w:rFonts w:eastAsia="Times New Roman" w:cs="Times New Roman"/>
        </w:rPr>
        <w:t>So what happens when great works</w:t>
      </w:r>
      <w:r w:rsidR="00C47B0D" w:rsidRPr="00356A4C">
        <w:rPr>
          <w:rFonts w:eastAsia="Times New Roman" w:cs="Times New Roman"/>
        </w:rPr>
        <w:t xml:space="preserve"> such as these</w:t>
      </w:r>
      <w:r w:rsidR="00F43433" w:rsidRPr="00356A4C">
        <w:rPr>
          <w:rFonts w:eastAsia="Times New Roman" w:cs="Times New Roman"/>
        </w:rPr>
        <w:t xml:space="preserve"> travel across time and space to</w:t>
      </w:r>
      <w:r w:rsidR="0095127D" w:rsidRPr="00356A4C">
        <w:rPr>
          <w:rFonts w:eastAsia="Times New Roman" w:cs="Times New Roman"/>
        </w:rPr>
        <w:t xml:space="preserve"> new </w:t>
      </w:r>
      <w:r w:rsidR="00F43433" w:rsidRPr="00356A4C">
        <w:rPr>
          <w:rFonts w:eastAsia="Times New Roman" w:cs="Times New Roman"/>
        </w:rPr>
        <w:t xml:space="preserve">historical, </w:t>
      </w:r>
      <w:r w:rsidR="0095127D" w:rsidRPr="00356A4C">
        <w:rPr>
          <w:rFonts w:eastAsia="Times New Roman" w:cs="Times New Roman"/>
        </w:rPr>
        <w:t>cul</w:t>
      </w:r>
      <w:r w:rsidR="00356A4C">
        <w:rPr>
          <w:rFonts w:eastAsia="Times New Roman" w:cs="Times New Roman"/>
        </w:rPr>
        <w:t xml:space="preserve">tural and performance contexts? </w:t>
      </w:r>
      <w:r w:rsidR="0095127D" w:rsidRPr="00356A4C">
        <w:rPr>
          <w:rFonts w:eastAsia="Times New Roman" w:cs="Times New Roman"/>
        </w:rPr>
        <w:t>Clearly some essence or spark ignites a new artistic drive</w:t>
      </w:r>
      <w:r w:rsidR="00C47B0D" w:rsidRPr="00356A4C">
        <w:rPr>
          <w:rFonts w:eastAsia="Times New Roman" w:cs="Times New Roman"/>
        </w:rPr>
        <w:t xml:space="preserve"> for artists</w:t>
      </w:r>
      <w:r w:rsidRPr="00356A4C">
        <w:rPr>
          <w:rFonts w:eastAsia="Times New Roman" w:cs="Times New Roman"/>
        </w:rPr>
        <w:t xml:space="preserve"> </w:t>
      </w:r>
      <w:r w:rsidR="00E91999" w:rsidRPr="00356A4C">
        <w:rPr>
          <w:rFonts w:eastAsia="Times New Roman" w:cs="Times New Roman"/>
        </w:rPr>
        <w:t>in the new context</w:t>
      </w:r>
      <w:r w:rsidR="00356A4C">
        <w:rPr>
          <w:rFonts w:eastAsia="Times New Roman" w:cs="Times New Roman"/>
        </w:rPr>
        <w:t>.</w:t>
      </w:r>
    </w:p>
    <w:p w14:paraId="54A5D892" w14:textId="77777777" w:rsidR="00356A4C" w:rsidRDefault="00356A4C" w:rsidP="00356A4C">
      <w:pPr>
        <w:rPr>
          <w:rFonts w:eastAsia="Times New Roman" w:cs="Times New Roman"/>
        </w:rPr>
      </w:pPr>
    </w:p>
    <w:p w14:paraId="5ED604E3" w14:textId="77777777" w:rsidR="00A159DA" w:rsidRDefault="00A159DA" w:rsidP="00356A4C">
      <w:pPr>
        <w:rPr>
          <w:rFonts w:eastAsia="Times New Roman" w:cs="Times New Roman"/>
        </w:rPr>
        <w:sectPr w:rsidR="00A159DA" w:rsidSect="00135630">
          <w:headerReference w:type="default" r:id="rId17"/>
          <w:pgSz w:w="11900" w:h="16840"/>
          <w:pgMar w:top="1134" w:right="1134" w:bottom="1134" w:left="1134" w:header="709" w:footer="709" w:gutter="0"/>
          <w:cols w:space="708"/>
          <w:titlePg/>
          <w:docGrid w:linePitch="360"/>
        </w:sectPr>
      </w:pPr>
    </w:p>
    <w:p w14:paraId="3149C30B" w14:textId="70288DD5" w:rsidR="00356A4C" w:rsidRPr="00356A4C" w:rsidRDefault="00356A4C" w:rsidP="00356A4C">
      <w:pPr>
        <w:rPr>
          <w:rFonts w:eastAsia="Times New Roman" w:cs="Times New Roman"/>
        </w:rPr>
      </w:pPr>
      <w:r w:rsidRPr="00356A4C">
        <w:rPr>
          <w:rFonts w:eastAsia="Times New Roman" w:cs="Times New Roman"/>
          <w:noProof/>
          <w:lang w:eastAsia="ja-JP"/>
        </w:rPr>
        <w:drawing>
          <wp:inline distT="0" distB="0" distL="0" distR="0" wp14:anchorId="4CA3038B" wp14:editId="2CBA917F">
            <wp:extent cx="3573495" cy="2681797"/>
            <wp:effectExtent l="0" t="0" r="8255"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73495" cy="2681797"/>
                    </a:xfrm>
                    <a:prstGeom prst="rect">
                      <a:avLst/>
                    </a:prstGeom>
                    <a:noFill/>
                    <a:ln>
                      <a:noFill/>
                    </a:ln>
                  </pic:spPr>
                </pic:pic>
              </a:graphicData>
            </a:graphic>
          </wp:inline>
        </w:drawing>
      </w:r>
    </w:p>
    <w:p w14:paraId="6EEA41EF" w14:textId="77777777" w:rsidR="00A159DA" w:rsidRDefault="00A159DA" w:rsidP="00356A4C"/>
    <w:p w14:paraId="33D00E92" w14:textId="77777777" w:rsidR="006B7076" w:rsidRDefault="00A159DA" w:rsidP="00356A4C">
      <w:r w:rsidRPr="00A159DA">
        <w:rPr>
          <w:b/>
        </w:rPr>
        <w:t xml:space="preserve">Fu </w:t>
      </w:r>
      <w:proofErr w:type="spellStart"/>
      <w:r w:rsidRPr="00A159DA">
        <w:rPr>
          <w:b/>
        </w:rPr>
        <w:t>Xiru</w:t>
      </w:r>
      <w:proofErr w:type="spellEnd"/>
      <w:r w:rsidR="006B7076">
        <w:t xml:space="preserve"> as Prince Zidan</w:t>
      </w:r>
    </w:p>
    <w:p w14:paraId="41EAB204" w14:textId="4FCBBC6C" w:rsidR="00A159DA" w:rsidRDefault="00A159DA" w:rsidP="00356A4C">
      <w:r>
        <w:t xml:space="preserve">2005 Shanghai </w:t>
      </w:r>
      <w:proofErr w:type="spellStart"/>
      <w:r>
        <w:t>Jingju</w:t>
      </w:r>
      <w:proofErr w:type="spellEnd"/>
      <w:r>
        <w:t xml:space="preserve"> Theatre Company's adaptation</w:t>
      </w:r>
    </w:p>
    <w:p w14:paraId="2CA6D4BE" w14:textId="77777777" w:rsidR="00A159DA" w:rsidRDefault="00A159DA" w:rsidP="00356A4C"/>
    <w:p w14:paraId="65B0C1DB" w14:textId="77777777" w:rsidR="00A159DA" w:rsidRDefault="00A159DA" w:rsidP="00356A4C"/>
    <w:p w14:paraId="2BF06F4D" w14:textId="77777777" w:rsidR="00A159DA" w:rsidRDefault="00A159DA" w:rsidP="00356A4C"/>
    <w:p w14:paraId="19D9BE63" w14:textId="77777777" w:rsidR="006B7076" w:rsidRDefault="00356A4C" w:rsidP="00356A4C">
      <w:r w:rsidRPr="00A159DA">
        <w:rPr>
          <w:b/>
        </w:rPr>
        <w:t>David Ten</w:t>
      </w:r>
      <w:r w:rsidR="00A159DA" w:rsidRPr="00A159DA">
        <w:rPr>
          <w:b/>
        </w:rPr>
        <w:t>n</w:t>
      </w:r>
      <w:r w:rsidRPr="00A159DA">
        <w:rPr>
          <w:b/>
        </w:rPr>
        <w:t>ant</w:t>
      </w:r>
      <w:r>
        <w:t xml:space="preserve"> as Hamlet</w:t>
      </w:r>
      <w:r w:rsidR="006B7076">
        <w:t xml:space="preserve"> </w:t>
      </w:r>
    </w:p>
    <w:p w14:paraId="4F5237D9" w14:textId="326EA834" w:rsidR="006B7076" w:rsidRDefault="004C2507" w:rsidP="00356A4C">
      <w:pPr>
        <w:sectPr w:rsidR="006B7076" w:rsidSect="006B7076">
          <w:type w:val="continuous"/>
          <w:pgSz w:w="11900" w:h="16840"/>
          <w:pgMar w:top="1134" w:right="1134" w:bottom="1134" w:left="1134" w:header="709" w:footer="709" w:gutter="0"/>
          <w:cols w:num="2" w:space="708"/>
          <w:docGrid w:linePitch="360"/>
        </w:sectPr>
      </w:pPr>
      <w:r>
        <w:t>2008 Royal Shakespeare Production</w:t>
      </w:r>
    </w:p>
    <w:p w14:paraId="36E795D8" w14:textId="77777777" w:rsidR="001F693F" w:rsidRDefault="001F693F" w:rsidP="006B7076">
      <w:pPr>
        <w:sectPr w:rsidR="001F693F" w:rsidSect="001F693F">
          <w:type w:val="continuous"/>
          <w:pgSz w:w="11900" w:h="16840"/>
          <w:pgMar w:top="1134" w:right="1134" w:bottom="1134" w:left="1134" w:header="709" w:footer="709" w:gutter="0"/>
          <w:cols w:space="708"/>
          <w:docGrid w:linePitch="360"/>
        </w:sectPr>
      </w:pPr>
    </w:p>
    <w:p w14:paraId="1AB97F51" w14:textId="4A8D4A2E" w:rsidR="001F693F" w:rsidRDefault="006B7076" w:rsidP="001F693F">
      <w:r>
        <w:t xml:space="preserve"> </w:t>
      </w:r>
      <w:r w:rsidR="004C2507">
        <w:t>(I</w:t>
      </w:r>
      <w:r w:rsidR="001F693F">
        <w:t xml:space="preserve">mage sources: </w:t>
      </w:r>
    </w:p>
    <w:p w14:paraId="02B5FD0D" w14:textId="27CDC14E" w:rsidR="001F693F" w:rsidRDefault="002F5DD7" w:rsidP="001F693F">
      <w:hyperlink r:id="rId19" w:history="1">
        <w:r w:rsidR="001F693F" w:rsidRPr="00407E6C">
          <w:rPr>
            <w:rStyle w:val="Hyperlink"/>
          </w:rPr>
          <w:t>https://</w:t>
        </w:r>
        <w:proofErr w:type="spellStart"/>
        <w:r w:rsidR="001F693F" w:rsidRPr="00407E6C">
          <w:rPr>
            <w:rStyle w:val="Hyperlink"/>
          </w:rPr>
          <w:t>www.chicagoshakes.com</w:t>
        </w:r>
        <w:proofErr w:type="spellEnd"/>
        <w:r w:rsidR="001F693F" w:rsidRPr="00407E6C">
          <w:rPr>
            <w:rStyle w:val="Hyperlink"/>
          </w:rPr>
          <w:t>/</w:t>
        </w:r>
        <w:proofErr w:type="spellStart"/>
        <w:r w:rsidR="001F693F" w:rsidRPr="00407E6C">
          <w:rPr>
            <w:rStyle w:val="Hyperlink"/>
          </w:rPr>
          <w:t>plays_and_events</w:t>
        </w:r>
        <w:proofErr w:type="spellEnd"/>
        <w:r w:rsidR="001F693F" w:rsidRPr="00407E6C">
          <w:rPr>
            <w:rStyle w:val="Hyperlink"/>
          </w:rPr>
          <w:t>/</w:t>
        </w:r>
        <w:proofErr w:type="spellStart"/>
        <w:r w:rsidR="001F693F" w:rsidRPr="00407E6C">
          <w:rPr>
            <w:rStyle w:val="Hyperlink"/>
          </w:rPr>
          <w:t>zidan</w:t>
        </w:r>
        <w:proofErr w:type="spellEnd"/>
      </w:hyperlink>
      <w:r w:rsidR="001F693F">
        <w:t xml:space="preserve"> and</w:t>
      </w:r>
    </w:p>
    <w:p w14:paraId="238E5E8B" w14:textId="21F79330" w:rsidR="001F693F" w:rsidRDefault="002F5DD7" w:rsidP="001F693F">
      <w:hyperlink r:id="rId20" w:history="1">
        <w:r w:rsidR="001F693F" w:rsidRPr="00407E6C">
          <w:rPr>
            <w:rStyle w:val="Hyperlink"/>
          </w:rPr>
          <w:t>https://www.rsc.org.uk/hamlet/past-productions/gregory-doran-production-2008</w:t>
        </w:r>
      </w:hyperlink>
      <w:r w:rsidR="001F693F">
        <w:t>)</w:t>
      </w:r>
    </w:p>
    <w:p w14:paraId="303FFDC7" w14:textId="77777777" w:rsidR="001F693F" w:rsidRDefault="001F693F" w:rsidP="001F693F"/>
    <w:p w14:paraId="2D5B247F" w14:textId="53865081" w:rsidR="00A159DA" w:rsidRPr="00A159DA" w:rsidRDefault="00A159DA" w:rsidP="00A159DA">
      <w:pPr>
        <w:pStyle w:val="ListParagraph"/>
        <w:ind w:left="1440"/>
      </w:pPr>
    </w:p>
    <w:p w14:paraId="21ED25B6" w14:textId="2C6A43E3" w:rsidR="007016A1" w:rsidRPr="004C60AD" w:rsidRDefault="00E91999" w:rsidP="00A159DA">
      <w:r w:rsidRPr="00A159DA">
        <w:rPr>
          <w:rFonts w:eastAsia="Times New Roman" w:cs="Times New Roman"/>
        </w:rPr>
        <w:t>Another</w:t>
      </w:r>
      <w:r w:rsidR="007016A1" w:rsidRPr="00A159DA">
        <w:rPr>
          <w:rFonts w:eastAsia="Times New Roman" w:cs="Times New Roman"/>
        </w:rPr>
        <w:t xml:space="preserve"> thing that can happen is that some of the weight of reverence for the works and the</w:t>
      </w:r>
      <w:r w:rsidR="005D1DE4" w:rsidRPr="00A159DA">
        <w:rPr>
          <w:rFonts w:eastAsia="Times New Roman" w:cs="Times New Roman"/>
        </w:rPr>
        <w:t>ir</w:t>
      </w:r>
      <w:r w:rsidR="007016A1" w:rsidRPr="00A159DA">
        <w:rPr>
          <w:rFonts w:eastAsia="Times New Roman" w:cs="Times New Roman"/>
        </w:rPr>
        <w:t xml:space="preserve"> authors</w:t>
      </w:r>
      <w:r w:rsidR="00262D63" w:rsidRPr="00A159DA">
        <w:rPr>
          <w:rFonts w:eastAsia="Times New Roman" w:cs="Times New Roman"/>
        </w:rPr>
        <w:t xml:space="preserve"> can fall away, allo</w:t>
      </w:r>
      <w:r w:rsidR="0095127D" w:rsidRPr="00A159DA">
        <w:rPr>
          <w:rFonts w:eastAsia="Times New Roman" w:cs="Times New Roman"/>
        </w:rPr>
        <w:t xml:space="preserve">wing for new aesthetic insight, and offering audiences </w:t>
      </w:r>
      <w:r w:rsidR="008C5CFD" w:rsidRPr="00A159DA">
        <w:rPr>
          <w:rFonts w:eastAsia="Times New Roman" w:cs="Times New Roman"/>
        </w:rPr>
        <w:t>fresh</w:t>
      </w:r>
      <w:r w:rsidR="0095127D" w:rsidRPr="00A159DA">
        <w:rPr>
          <w:rFonts w:eastAsia="Times New Roman" w:cs="Times New Roman"/>
        </w:rPr>
        <w:t xml:space="preserve"> experiences of a classic </w:t>
      </w:r>
      <w:r w:rsidRPr="00A159DA">
        <w:rPr>
          <w:rFonts w:eastAsia="Times New Roman" w:cs="Times New Roman"/>
        </w:rPr>
        <w:t>they thought they knew.</w:t>
      </w:r>
    </w:p>
    <w:p w14:paraId="0D69141D" w14:textId="77777777" w:rsidR="004C60AD" w:rsidRPr="000A002F" w:rsidRDefault="004C60AD" w:rsidP="004C60AD">
      <w:pPr>
        <w:pStyle w:val="ListParagraph"/>
        <w:ind w:left="1440"/>
      </w:pPr>
    </w:p>
    <w:p w14:paraId="411D9CFF" w14:textId="4A80405D" w:rsidR="000A002F" w:rsidRDefault="000A002F" w:rsidP="00A159DA">
      <w:r>
        <w:t xml:space="preserve">In 1998 </w:t>
      </w:r>
      <w:proofErr w:type="spellStart"/>
      <w:proofErr w:type="gramStart"/>
      <w:r>
        <w:t>avant</w:t>
      </w:r>
      <w:proofErr w:type="spellEnd"/>
      <w:r>
        <w:t xml:space="preserve"> </w:t>
      </w:r>
      <w:proofErr w:type="spellStart"/>
      <w:r>
        <w:t>garde</w:t>
      </w:r>
      <w:proofErr w:type="spellEnd"/>
      <w:proofErr w:type="gramEnd"/>
      <w:r>
        <w:t xml:space="preserve"> director Peter </w:t>
      </w:r>
      <w:proofErr w:type="spellStart"/>
      <w:r>
        <w:t>Sellars</w:t>
      </w:r>
      <w:proofErr w:type="spellEnd"/>
      <w:r>
        <w:t xml:space="preserve"> collaborated with Chinese </w:t>
      </w:r>
      <w:proofErr w:type="spellStart"/>
      <w:r>
        <w:t>xiqu</w:t>
      </w:r>
      <w:proofErr w:type="spellEnd"/>
      <w:r>
        <w:t xml:space="preserve"> artist </w:t>
      </w:r>
      <w:proofErr w:type="spellStart"/>
      <w:r>
        <w:t>Hua</w:t>
      </w:r>
      <w:proofErr w:type="spellEnd"/>
      <w:r>
        <w:t xml:space="preserve"> </w:t>
      </w:r>
      <w:proofErr w:type="spellStart"/>
      <w:r>
        <w:t>Wenyi</w:t>
      </w:r>
      <w:proofErr w:type="spellEnd"/>
      <w:r>
        <w:t xml:space="preserve"> and composer/conductor Tan Dun on a postmodern production of </w:t>
      </w:r>
      <w:r w:rsidRPr="00A159DA">
        <w:rPr>
          <w:i/>
        </w:rPr>
        <w:t>Peony Pavilion</w:t>
      </w:r>
      <w:r>
        <w:t xml:space="preserve">. </w:t>
      </w:r>
      <w:r w:rsidRPr="00A159DA">
        <w:rPr>
          <w:i/>
        </w:rPr>
        <w:t xml:space="preserve"> </w:t>
      </w:r>
      <w:r>
        <w:t xml:space="preserve">In part motivated by the idea of Chinese opera as a 'total theatre' encompassing music, singing, dance, acrobatics, </w:t>
      </w:r>
      <w:proofErr w:type="spellStart"/>
      <w:r>
        <w:t>Sellars</w:t>
      </w:r>
      <w:proofErr w:type="spellEnd"/>
      <w:r>
        <w:t xml:space="preserve"> cast three pairs of actors in </w:t>
      </w:r>
      <w:r w:rsidR="004C60AD">
        <w:t>t</w:t>
      </w:r>
      <w:r>
        <w:t>he leading roles—</w:t>
      </w:r>
      <w:proofErr w:type="spellStart"/>
      <w:r>
        <w:t>Hua</w:t>
      </w:r>
      <w:proofErr w:type="spellEnd"/>
      <w:r>
        <w:t xml:space="preserve"> </w:t>
      </w:r>
      <w:proofErr w:type="spellStart"/>
      <w:r>
        <w:t>Wenyi</w:t>
      </w:r>
      <w:proofErr w:type="spellEnd"/>
      <w:r>
        <w:t xml:space="preserve">  (</w:t>
      </w:r>
      <w:r w:rsidR="00AE5F97">
        <w:t xml:space="preserve">using </w:t>
      </w:r>
      <w:proofErr w:type="spellStart"/>
      <w:r w:rsidR="00AE5F97">
        <w:t>kunqu</w:t>
      </w:r>
      <w:proofErr w:type="spellEnd"/>
      <w:r w:rsidR="00AE5F97">
        <w:t xml:space="preserve"> performance conventions and </w:t>
      </w:r>
      <w:r>
        <w:t>speaking and singing in Chinese) and contemporary dancer Michael Schumacher (no speech)</w:t>
      </w:r>
      <w:r w:rsidR="00A159DA">
        <w:t xml:space="preserve">; </w:t>
      </w:r>
      <w:r>
        <w:t>Lauren Tom and Joel de</w:t>
      </w:r>
      <w:r w:rsidR="004C60AD">
        <w:t xml:space="preserve"> la </w:t>
      </w:r>
      <w:proofErr w:type="spellStart"/>
      <w:r w:rsidR="004C60AD">
        <w:t>Fuente</w:t>
      </w:r>
      <w:proofErr w:type="spellEnd"/>
      <w:r w:rsidR="004C60AD">
        <w:t>, speaking in English and performing in the style of western realism</w:t>
      </w:r>
      <w:r w:rsidR="00A159DA">
        <w:t xml:space="preserve">; </w:t>
      </w:r>
      <w:r>
        <w:t xml:space="preserve">Western style opera soprano Ying Huang and tenor Lin </w:t>
      </w:r>
      <w:proofErr w:type="spellStart"/>
      <w:r>
        <w:t>Qiang</w:t>
      </w:r>
      <w:proofErr w:type="spellEnd"/>
      <w:r>
        <w:t xml:space="preserve"> </w:t>
      </w:r>
      <w:proofErr w:type="spellStart"/>
      <w:r>
        <w:t>Xu</w:t>
      </w:r>
      <w:proofErr w:type="spellEnd"/>
      <w:r>
        <w:t xml:space="preserve"> who sang in English</w:t>
      </w:r>
      <w:r w:rsidR="004C60AD">
        <w:t xml:space="preserve"> the operatic score composed for the second part of the production by Tan Dun</w:t>
      </w:r>
      <w:r w:rsidR="00A159DA">
        <w:t>.</w:t>
      </w:r>
    </w:p>
    <w:p w14:paraId="507C0CD7" w14:textId="77777777" w:rsidR="00A159DA" w:rsidRDefault="00A159DA" w:rsidP="00A159DA"/>
    <w:p w14:paraId="061F350C" w14:textId="77777777" w:rsidR="001F693F" w:rsidRDefault="001F693F" w:rsidP="001F693F">
      <w:r w:rsidRPr="001F693F">
        <w:rPr>
          <w:noProof/>
          <w:lang w:eastAsia="ja-JP"/>
        </w:rPr>
        <w:drawing>
          <wp:anchor distT="0" distB="0" distL="114300" distR="114300" simplePos="0" relativeHeight="251658240" behindDoc="0" locked="0" layoutInCell="1" allowOverlap="1" wp14:anchorId="64B59B11" wp14:editId="36354619">
            <wp:simplePos x="0" y="0"/>
            <wp:positionH relativeFrom="column">
              <wp:align>left</wp:align>
            </wp:positionH>
            <wp:positionV relativeFrom="paragraph">
              <wp:align>top</wp:align>
            </wp:positionV>
            <wp:extent cx="4274820" cy="2487295"/>
            <wp:effectExtent l="0" t="0" r="0" b="1905"/>
            <wp:wrapSquare wrapText="bothSides"/>
            <wp:docPr id="12" name="Picture 8" descr="Sellars Peony Lauren Tom Joel de la Fuente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ellars Peony Lauren Tom Joel de la Fuente .png"/>
                    <pic:cNvPicPr>
                      <a:picLocks noChangeAspect="1"/>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4274820" cy="2487909"/>
                    </a:xfrm>
                    <a:prstGeom prst="rect">
                      <a:avLst/>
                    </a:prstGeom>
                  </pic:spPr>
                </pic:pic>
              </a:graphicData>
            </a:graphic>
            <wp14:sizeRelH relativeFrom="margin">
              <wp14:pctWidth>0</wp14:pctWidth>
            </wp14:sizeRelH>
            <wp14:sizeRelV relativeFrom="margin">
              <wp14:pctHeight>0</wp14:pctHeight>
            </wp14:sizeRelV>
          </wp:anchor>
        </w:drawing>
      </w:r>
      <w:r>
        <w:t>Lauren Tom as</w:t>
      </w:r>
    </w:p>
    <w:p w14:paraId="5D9C722F" w14:textId="77777777" w:rsidR="001F693F" w:rsidRDefault="001F693F" w:rsidP="001F693F">
      <w:r>
        <w:t xml:space="preserve">Du </w:t>
      </w:r>
      <w:proofErr w:type="spellStart"/>
      <w:r>
        <w:t>Liniang</w:t>
      </w:r>
      <w:proofErr w:type="spellEnd"/>
      <w:r>
        <w:t xml:space="preserve"> &amp; </w:t>
      </w:r>
    </w:p>
    <w:p w14:paraId="616FE768" w14:textId="55D5604C" w:rsidR="001F693F" w:rsidRDefault="001F693F" w:rsidP="001F693F">
      <w:r>
        <w:t xml:space="preserve">Joel de la </w:t>
      </w:r>
      <w:proofErr w:type="spellStart"/>
      <w:r>
        <w:t>Fuente</w:t>
      </w:r>
      <w:proofErr w:type="spellEnd"/>
      <w:r>
        <w:t xml:space="preserve"> </w:t>
      </w:r>
    </w:p>
    <w:p w14:paraId="2905454A" w14:textId="77777777" w:rsidR="001F693F" w:rsidRDefault="001F693F" w:rsidP="00A159DA">
      <w:proofErr w:type="gramStart"/>
      <w:r>
        <w:t>as</w:t>
      </w:r>
      <w:proofErr w:type="gramEnd"/>
      <w:r>
        <w:t xml:space="preserve"> Liu </w:t>
      </w:r>
      <w:proofErr w:type="spellStart"/>
      <w:r>
        <w:t>Mengmei</w:t>
      </w:r>
      <w:proofErr w:type="spellEnd"/>
    </w:p>
    <w:p w14:paraId="11C8E7D3" w14:textId="77777777" w:rsidR="001F693F" w:rsidRDefault="001F693F" w:rsidP="00A159DA"/>
    <w:p w14:paraId="20966F1B" w14:textId="05B75998" w:rsidR="001F693F" w:rsidRDefault="001F693F" w:rsidP="00A159DA">
      <w:r>
        <w:t xml:space="preserve">Photo by Marc </w:t>
      </w:r>
      <w:proofErr w:type="spellStart"/>
      <w:r>
        <w:t>Enguerand</w:t>
      </w:r>
      <w:proofErr w:type="spellEnd"/>
      <w:r>
        <w:br w:type="textWrapping" w:clear="all"/>
      </w:r>
      <w:r w:rsidR="00A159DA">
        <w:t>(</w:t>
      </w:r>
      <w:r>
        <w:t xml:space="preserve">image source: </w:t>
      </w:r>
    </w:p>
    <w:p w14:paraId="5D90BACF" w14:textId="0026ADAB" w:rsidR="00A159DA" w:rsidRDefault="002F5DD7" w:rsidP="00A159DA">
      <w:hyperlink r:id="rId22" w:history="1">
        <w:r w:rsidR="001F693F" w:rsidRPr="00407E6C">
          <w:rPr>
            <w:rStyle w:val="Hyperlink"/>
          </w:rPr>
          <w:t>http://www.festival-automne.com/edition-1998/peter-sellars-peony-pavilion</w:t>
        </w:r>
      </w:hyperlink>
      <w:r w:rsidR="001F693F">
        <w:t>)</w:t>
      </w:r>
    </w:p>
    <w:p w14:paraId="6BAFA04E" w14:textId="66E11A2A" w:rsidR="001F693F" w:rsidRPr="001F693F" w:rsidRDefault="001F693F" w:rsidP="00A159DA">
      <w:r>
        <w:t xml:space="preserve">For additional images of the production see also, </w:t>
      </w:r>
      <w:proofErr w:type="spellStart"/>
      <w:r w:rsidRPr="001F693F">
        <w:t>Swatek</w:t>
      </w:r>
      <w:proofErr w:type="spellEnd"/>
      <w:r w:rsidRPr="001F693F">
        <w:t xml:space="preserve"> 2002b)</w:t>
      </w:r>
      <w:r>
        <w:t>.</w:t>
      </w:r>
    </w:p>
    <w:p w14:paraId="7D623ED6" w14:textId="77777777" w:rsidR="000A002F" w:rsidRPr="00262D63" w:rsidRDefault="000A002F" w:rsidP="004C60AD"/>
    <w:p w14:paraId="7669F953" w14:textId="2CB31E7F" w:rsidR="00F7497B" w:rsidRPr="00F7497B" w:rsidRDefault="00262D63" w:rsidP="001F693F">
      <w:r w:rsidRPr="001F693F">
        <w:rPr>
          <w:rFonts w:eastAsia="Times New Roman" w:cs="Times New Roman"/>
        </w:rPr>
        <w:t xml:space="preserve">In 2005, Shanghai </w:t>
      </w:r>
      <w:proofErr w:type="spellStart"/>
      <w:r w:rsidR="007A1DB1" w:rsidRPr="001F693F">
        <w:rPr>
          <w:rFonts w:eastAsia="Times New Roman" w:cs="Times New Roman"/>
        </w:rPr>
        <w:t>Jingju</w:t>
      </w:r>
      <w:proofErr w:type="spellEnd"/>
      <w:r w:rsidR="007A1DB1" w:rsidRPr="001F693F">
        <w:rPr>
          <w:rFonts w:eastAsia="Times New Roman" w:cs="Times New Roman"/>
        </w:rPr>
        <w:t xml:space="preserve"> Theatre</w:t>
      </w:r>
      <w:r w:rsidRPr="001F693F">
        <w:rPr>
          <w:rFonts w:eastAsia="Times New Roman" w:cs="Times New Roman"/>
        </w:rPr>
        <w:t xml:space="preserve"> Company staged a version of </w:t>
      </w:r>
      <w:r w:rsidRPr="001F693F">
        <w:rPr>
          <w:rFonts w:eastAsia="Times New Roman" w:cs="Times New Roman"/>
          <w:i/>
        </w:rPr>
        <w:t>Hamlet</w:t>
      </w:r>
      <w:r w:rsidR="005D1DE4" w:rsidRPr="001F693F">
        <w:rPr>
          <w:rFonts w:eastAsia="Times New Roman" w:cs="Times New Roman"/>
          <w:i/>
        </w:rPr>
        <w:t xml:space="preserve"> </w:t>
      </w:r>
      <w:r w:rsidR="001D352B" w:rsidRPr="001F693F">
        <w:rPr>
          <w:rFonts w:eastAsia="Times New Roman" w:cs="Times New Roman"/>
        </w:rPr>
        <w:t xml:space="preserve">called </w:t>
      </w:r>
      <w:r w:rsidR="001D352B" w:rsidRPr="001F693F">
        <w:rPr>
          <w:rFonts w:eastAsia="Times New Roman" w:cs="Times New Roman"/>
          <w:i/>
        </w:rPr>
        <w:t xml:space="preserve">The </w:t>
      </w:r>
      <w:r w:rsidR="008C5CFD" w:rsidRPr="001F693F">
        <w:rPr>
          <w:rFonts w:eastAsia="Times New Roman" w:cs="Times New Roman"/>
          <w:i/>
        </w:rPr>
        <w:t>Revenge</w:t>
      </w:r>
      <w:r w:rsidR="001D352B" w:rsidRPr="001F693F">
        <w:rPr>
          <w:rFonts w:eastAsia="Times New Roman" w:cs="Times New Roman"/>
          <w:i/>
        </w:rPr>
        <w:t xml:space="preserve"> of Prince </w:t>
      </w:r>
      <w:proofErr w:type="spellStart"/>
      <w:r w:rsidR="001D352B" w:rsidRPr="001F693F">
        <w:rPr>
          <w:rFonts w:eastAsia="Times New Roman" w:cs="Times New Roman"/>
          <w:i/>
        </w:rPr>
        <w:t>Zi</w:t>
      </w:r>
      <w:proofErr w:type="spellEnd"/>
      <w:r w:rsidR="001D352B" w:rsidRPr="001F693F">
        <w:rPr>
          <w:rFonts w:eastAsia="Times New Roman" w:cs="Times New Roman"/>
          <w:i/>
        </w:rPr>
        <w:t xml:space="preserve"> Dan</w:t>
      </w:r>
      <w:r w:rsidR="001D352B" w:rsidRPr="001F693F">
        <w:rPr>
          <w:rFonts w:eastAsia="Times New Roman" w:cs="Times New Roman"/>
        </w:rPr>
        <w:t xml:space="preserve">, </w:t>
      </w:r>
      <w:r w:rsidR="00FD5DFE" w:rsidRPr="001F693F">
        <w:rPr>
          <w:rFonts w:eastAsia="Times New Roman" w:cs="Times New Roman"/>
        </w:rPr>
        <w:t>adapted</w:t>
      </w:r>
      <w:r w:rsidR="00C47B0D" w:rsidRPr="001F693F">
        <w:rPr>
          <w:rFonts w:eastAsia="Times New Roman" w:cs="Times New Roman"/>
        </w:rPr>
        <w:t xml:space="preserve"> by playwright</w:t>
      </w:r>
      <w:r w:rsidR="00FD5DFE" w:rsidRPr="001F693F">
        <w:rPr>
          <w:rFonts w:eastAsia="Times New Roman" w:cs="Times New Roman"/>
        </w:rPr>
        <w:t xml:space="preserve"> </w:t>
      </w:r>
      <w:proofErr w:type="spellStart"/>
      <w:r w:rsidR="00FD5DFE" w:rsidRPr="001F693F">
        <w:rPr>
          <w:rFonts w:eastAsia="Times New Roman" w:cs="Times New Roman"/>
        </w:rPr>
        <w:t>Feng</w:t>
      </w:r>
      <w:proofErr w:type="spellEnd"/>
      <w:r w:rsidR="00FD5DFE" w:rsidRPr="001F693F">
        <w:rPr>
          <w:rFonts w:eastAsia="Times New Roman" w:cs="Times New Roman"/>
        </w:rPr>
        <w:t xml:space="preserve"> Gang, </w:t>
      </w:r>
      <w:r w:rsidR="007A1DB1" w:rsidRPr="001F693F">
        <w:rPr>
          <w:rFonts w:eastAsia="Times New Roman" w:cs="Times New Roman"/>
        </w:rPr>
        <w:t>directed by Shi</w:t>
      </w:r>
      <w:r w:rsidR="00FD5DFE" w:rsidRPr="001F693F">
        <w:rPr>
          <w:rFonts w:eastAsia="Times New Roman" w:cs="Times New Roman"/>
        </w:rPr>
        <w:t xml:space="preserve"> </w:t>
      </w:r>
      <w:proofErr w:type="spellStart"/>
      <w:r w:rsidR="00FD5DFE" w:rsidRPr="001F693F">
        <w:rPr>
          <w:rFonts w:eastAsia="Times New Roman" w:cs="Times New Roman"/>
        </w:rPr>
        <w:t>Yukun</w:t>
      </w:r>
      <w:proofErr w:type="spellEnd"/>
      <w:r w:rsidR="00C47B0D" w:rsidRPr="001F693F">
        <w:rPr>
          <w:rFonts w:eastAsia="Times New Roman" w:cs="Times New Roman"/>
        </w:rPr>
        <w:t xml:space="preserve">, music by Jin </w:t>
      </w:r>
      <w:proofErr w:type="spellStart"/>
      <w:r w:rsidR="00C47B0D" w:rsidRPr="001F693F">
        <w:rPr>
          <w:rFonts w:eastAsia="Times New Roman" w:cs="Times New Roman"/>
        </w:rPr>
        <w:t>Guoxian</w:t>
      </w:r>
      <w:proofErr w:type="spellEnd"/>
      <w:r w:rsidR="00FD5DFE" w:rsidRPr="001F693F">
        <w:rPr>
          <w:rFonts w:eastAsia="Times New Roman" w:cs="Times New Roman"/>
        </w:rPr>
        <w:t>.</w:t>
      </w:r>
      <w:r w:rsidR="007A1DB1" w:rsidRPr="001F693F">
        <w:rPr>
          <w:rFonts w:eastAsia="Times New Roman" w:cs="Times New Roman"/>
        </w:rPr>
        <w:t xml:space="preserve"> </w:t>
      </w:r>
      <w:r w:rsidR="003A2525" w:rsidRPr="001F693F">
        <w:rPr>
          <w:rFonts w:eastAsia="Times New Roman" w:cs="Times New Roman"/>
        </w:rPr>
        <w:t xml:space="preserve">Writer </w:t>
      </w:r>
      <w:proofErr w:type="spellStart"/>
      <w:r w:rsidR="003A2525" w:rsidRPr="001F693F">
        <w:rPr>
          <w:rFonts w:eastAsia="Times New Roman" w:cs="Times New Roman"/>
        </w:rPr>
        <w:t>Feng</w:t>
      </w:r>
      <w:proofErr w:type="spellEnd"/>
      <w:r w:rsidR="003A2525" w:rsidRPr="001F693F">
        <w:rPr>
          <w:rFonts w:eastAsia="Times New Roman" w:cs="Times New Roman"/>
        </w:rPr>
        <w:t xml:space="preserve"> Gang explained:  "We specifically designed this play for foreign audiences,” “We want to take Chinese opera overseas, but our traditional plays, while very eye-catching, were incomprehensible to foreigners.</w:t>
      </w:r>
      <w:proofErr w:type="gramStart"/>
      <w:r w:rsidR="003A2525" w:rsidRPr="001F693F">
        <w:rPr>
          <w:rFonts w:eastAsia="Times New Roman" w:cs="Times New Roman"/>
        </w:rPr>
        <w:t>",</w:t>
      </w:r>
      <w:proofErr w:type="gramEnd"/>
      <w:r w:rsidR="003A2525" w:rsidRPr="001F693F">
        <w:rPr>
          <w:rFonts w:eastAsia="Times New Roman" w:cs="Times New Roman"/>
        </w:rPr>
        <w:t xml:space="preserve"> Thus the</w:t>
      </w:r>
      <w:r w:rsidR="00C47B0D" w:rsidRPr="001F693F">
        <w:rPr>
          <w:rFonts w:eastAsia="Times New Roman" w:cs="Times New Roman"/>
        </w:rPr>
        <w:t>ir</w:t>
      </w:r>
      <w:r w:rsidR="003A2525" w:rsidRPr="001F693F">
        <w:rPr>
          <w:rFonts w:eastAsia="Times New Roman" w:cs="Times New Roman"/>
        </w:rPr>
        <w:t xml:space="preserve"> goal was to use this western classic to help make </w:t>
      </w:r>
      <w:proofErr w:type="spellStart"/>
      <w:r w:rsidR="003A2525" w:rsidRPr="001F693F">
        <w:rPr>
          <w:rFonts w:eastAsia="Times New Roman" w:cs="Times New Roman"/>
          <w:i/>
        </w:rPr>
        <w:t>xiqu</w:t>
      </w:r>
      <w:proofErr w:type="spellEnd"/>
      <w:r w:rsidR="003A2525" w:rsidRPr="001F693F">
        <w:rPr>
          <w:rFonts w:eastAsia="Times New Roman" w:cs="Times New Roman"/>
        </w:rPr>
        <w:t xml:space="preserve"> more acc</w:t>
      </w:r>
      <w:r w:rsidR="008C5CFD" w:rsidRPr="001F693F">
        <w:rPr>
          <w:rFonts w:eastAsia="Times New Roman" w:cs="Times New Roman"/>
        </w:rPr>
        <w:t>essible for a global audience. B</w:t>
      </w:r>
      <w:r w:rsidR="003A2525" w:rsidRPr="001F693F">
        <w:rPr>
          <w:rFonts w:eastAsia="Times New Roman" w:cs="Times New Roman"/>
        </w:rPr>
        <w:t xml:space="preserve">ut it has also been very successful in China. </w:t>
      </w:r>
    </w:p>
    <w:p w14:paraId="1081760A" w14:textId="77777777" w:rsidR="00F7497B" w:rsidRDefault="003A2525" w:rsidP="001F693F">
      <w:pPr>
        <w:rPr>
          <w:rFonts w:eastAsia="Times New Roman" w:cs="Times New Roman"/>
        </w:rPr>
      </w:pPr>
      <w:r w:rsidRPr="001F693F">
        <w:rPr>
          <w:rFonts w:eastAsia="Times New Roman" w:cs="Times New Roman"/>
        </w:rPr>
        <w:t>The production</w:t>
      </w:r>
      <w:r w:rsidR="00FD5DFE" w:rsidRPr="001F693F">
        <w:rPr>
          <w:rFonts w:eastAsia="Times New Roman" w:cs="Times New Roman"/>
        </w:rPr>
        <w:t xml:space="preserve"> continues on the company's repertoire and</w:t>
      </w:r>
      <w:r w:rsidR="007A1DB1" w:rsidRPr="001F693F">
        <w:rPr>
          <w:rFonts w:eastAsia="Times New Roman" w:cs="Times New Roman"/>
        </w:rPr>
        <w:t xml:space="preserve"> is touring this month </w:t>
      </w:r>
      <w:r w:rsidRPr="001F693F">
        <w:rPr>
          <w:rFonts w:eastAsia="Times New Roman" w:cs="Times New Roman"/>
        </w:rPr>
        <w:t>in</w:t>
      </w:r>
      <w:r w:rsidR="007A1DB1" w:rsidRPr="001F693F">
        <w:rPr>
          <w:rFonts w:eastAsia="Times New Roman" w:cs="Times New Roman"/>
        </w:rPr>
        <w:t xml:space="preserve"> the USA</w:t>
      </w:r>
      <w:r w:rsidR="00FD5DFE" w:rsidRPr="001F693F">
        <w:rPr>
          <w:rFonts w:eastAsia="Times New Roman" w:cs="Times New Roman"/>
        </w:rPr>
        <w:t xml:space="preserve"> as part of the global commemoration of Shakespeare's death.</w:t>
      </w:r>
      <w:r w:rsidRPr="001F693F">
        <w:rPr>
          <w:rFonts w:eastAsia="Times New Roman" w:cs="Times New Roman"/>
        </w:rPr>
        <w:t xml:space="preserve"> </w:t>
      </w:r>
    </w:p>
    <w:p w14:paraId="131F60AD" w14:textId="77777777" w:rsidR="001F693F" w:rsidRDefault="001F693F" w:rsidP="001F693F">
      <w:pPr>
        <w:rPr>
          <w:rFonts w:eastAsia="Times New Roman" w:cs="Times New Roman"/>
        </w:rPr>
      </w:pPr>
    </w:p>
    <w:p w14:paraId="57F4D07E" w14:textId="1A8FB060" w:rsidR="001D352B" w:rsidRDefault="003A2525" w:rsidP="006B7076">
      <w:pPr>
        <w:rPr>
          <w:rFonts w:eastAsia="Times New Roman" w:cs="Times New Roman"/>
          <w:lang w:eastAsia="zh-CN"/>
        </w:rPr>
      </w:pPr>
      <w:r w:rsidRPr="006B7076">
        <w:rPr>
          <w:rFonts w:eastAsia="Times New Roman" w:cs="Times New Roman"/>
        </w:rPr>
        <w:t xml:space="preserve">The production strips away many of the confusing elements of Shakespeare's plot, </w:t>
      </w:r>
      <w:r w:rsidR="00F7497B" w:rsidRPr="006B7076">
        <w:rPr>
          <w:rFonts w:eastAsia="Times New Roman" w:cs="Times New Roman"/>
        </w:rPr>
        <w:t xml:space="preserve">making innovations to Shakespeare's classic </w:t>
      </w:r>
      <w:r w:rsidR="008C5CFD" w:rsidRPr="006B7076">
        <w:rPr>
          <w:rFonts w:eastAsia="Times New Roman" w:cs="Times New Roman"/>
        </w:rPr>
        <w:t>in order fully to</w:t>
      </w:r>
      <w:r w:rsidR="00F7497B" w:rsidRPr="006B7076">
        <w:rPr>
          <w:rFonts w:eastAsia="Times New Roman" w:cs="Times New Roman"/>
        </w:rPr>
        <w:t xml:space="preserve"> </w:t>
      </w:r>
      <w:r w:rsidR="008C5CFD" w:rsidRPr="006B7076">
        <w:rPr>
          <w:rFonts w:eastAsia="Times New Roman" w:cs="Times New Roman"/>
        </w:rPr>
        <w:t>exploit</w:t>
      </w:r>
      <w:r w:rsidR="00F7497B" w:rsidRPr="006B7076">
        <w:rPr>
          <w:rFonts w:eastAsia="Times New Roman" w:cs="Times New Roman"/>
        </w:rPr>
        <w:t xml:space="preserve"> the rich tradition of</w:t>
      </w:r>
      <w:r w:rsidRPr="006B7076">
        <w:rPr>
          <w:rFonts w:eastAsia="Times New Roman" w:cs="Times New Roman"/>
        </w:rPr>
        <w:t xml:space="preserve"> </w:t>
      </w:r>
      <w:proofErr w:type="spellStart"/>
      <w:r w:rsidR="00F7497B" w:rsidRPr="006B7076">
        <w:rPr>
          <w:rFonts w:eastAsia="Times New Roman" w:cs="Times New Roman"/>
        </w:rPr>
        <w:t>xiqu</w:t>
      </w:r>
      <w:proofErr w:type="spellEnd"/>
      <w:r w:rsidRPr="006B7076">
        <w:rPr>
          <w:rFonts w:eastAsia="Times New Roman" w:cs="Times New Roman"/>
        </w:rPr>
        <w:t xml:space="preserve"> staging techniques</w:t>
      </w:r>
      <w:r w:rsidR="006B7076">
        <w:rPr>
          <w:rFonts w:eastAsia="Times New Roman" w:cs="Times New Roman"/>
        </w:rPr>
        <w:t xml:space="preserve">. </w:t>
      </w:r>
      <w:r w:rsidR="001D352B" w:rsidRPr="006B7076">
        <w:rPr>
          <w:rFonts w:eastAsia="Times New Roman" w:cs="Times New Roman"/>
        </w:rPr>
        <w:t>As in Shakespeare's version, the</w:t>
      </w:r>
      <w:r w:rsidR="00F346EF" w:rsidRPr="006B7076">
        <w:rPr>
          <w:rFonts w:eastAsia="Times New Roman" w:cs="Times New Roman"/>
        </w:rPr>
        <w:t xml:space="preserve"> ghost of the recently dead king</w:t>
      </w:r>
      <w:r w:rsidR="001D352B" w:rsidRPr="006B7076">
        <w:rPr>
          <w:rFonts w:eastAsia="Times New Roman" w:cs="Times New Roman"/>
        </w:rPr>
        <w:t xml:space="preserve"> has been sighted. </w:t>
      </w:r>
      <w:r w:rsidR="00F346EF" w:rsidRPr="006B7076">
        <w:rPr>
          <w:rFonts w:eastAsia="Times New Roman" w:cs="Times New Roman"/>
        </w:rPr>
        <w:t xml:space="preserve">Prince </w:t>
      </w:r>
      <w:proofErr w:type="spellStart"/>
      <w:r w:rsidR="00F346EF" w:rsidRPr="006B7076">
        <w:rPr>
          <w:rFonts w:eastAsia="Times New Roman" w:cs="Times New Roman"/>
        </w:rPr>
        <w:t>Zi</w:t>
      </w:r>
      <w:proofErr w:type="spellEnd"/>
      <w:r w:rsidR="00F346EF" w:rsidRPr="006B7076">
        <w:rPr>
          <w:rFonts w:eastAsia="Times New Roman" w:cs="Times New Roman"/>
        </w:rPr>
        <w:t xml:space="preserve"> Dan</w:t>
      </w:r>
      <w:r w:rsidR="001D352B" w:rsidRPr="006B7076">
        <w:rPr>
          <w:rFonts w:eastAsia="Times New Roman" w:cs="Times New Roman"/>
        </w:rPr>
        <w:t xml:space="preserve"> travels to that location, where he encounters the Guardian of </w:t>
      </w:r>
      <w:r w:rsidR="009F16AE" w:rsidRPr="006B7076">
        <w:rPr>
          <w:rFonts w:eastAsia="Times New Roman" w:cs="Times New Roman"/>
        </w:rPr>
        <w:t>the underworld</w:t>
      </w:r>
      <w:r w:rsidR="001D352B" w:rsidRPr="006B7076">
        <w:rPr>
          <w:rFonts w:eastAsia="Times New Roman" w:cs="Times New Roman"/>
        </w:rPr>
        <w:t xml:space="preserve"> and several Ghost Guards escorting the ghost of the dead king. </w:t>
      </w:r>
    </w:p>
    <w:p w14:paraId="32957E00" w14:textId="6D9F1658" w:rsidR="005E5A7C" w:rsidRDefault="005E5A7C" w:rsidP="006B7076">
      <w:pPr>
        <w:rPr>
          <w:rFonts w:eastAsia="Times New Roman" w:cs="Times New Roman"/>
          <w:lang w:val="mi-NZ" w:eastAsia="zh-CN"/>
        </w:rPr>
      </w:pPr>
    </w:p>
    <w:p w14:paraId="4CD55198" w14:textId="77777777" w:rsidR="005E5A7C" w:rsidRDefault="005E5A7C" w:rsidP="006B7076">
      <w:pPr>
        <w:rPr>
          <w:rFonts w:eastAsia="Times New Roman" w:cs="Times New Roman"/>
          <w:lang w:val="mi-NZ" w:eastAsia="zh-CN"/>
        </w:rPr>
      </w:pPr>
    </w:p>
    <w:p w14:paraId="2EA82523" w14:textId="7DD59511" w:rsidR="005E5A7C" w:rsidRDefault="00104C9E" w:rsidP="006B7076">
      <w:pPr>
        <w:rPr>
          <w:rFonts w:eastAsia="Times New Roman" w:cs="Times New Roman"/>
          <w:lang w:val="mi-NZ" w:eastAsia="zh-CN"/>
        </w:rPr>
      </w:pPr>
      <w:r w:rsidRPr="00104C9E">
        <w:rPr>
          <w:rFonts w:eastAsia="Times New Roman" w:cs="Times New Roman"/>
          <w:noProof/>
          <w:lang w:eastAsia="ja-JP"/>
        </w:rPr>
        <w:drawing>
          <wp:inline distT="0" distB="0" distL="0" distR="0" wp14:anchorId="05C4A956" wp14:editId="64A0FAF7">
            <wp:extent cx="4415529" cy="2428371"/>
            <wp:effectExtent l="0" t="0" r="4445" b="10160"/>
            <wp:docPr id="11" name="Content Placeholder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pic:cNvPicPr>
                      <a:picLocks noGrp="1" noChangeAspect="1"/>
                    </pic:cNvPicPr>
                  </pic:nvPicPr>
                  <pic:blipFill>
                    <a:blip r:embed="rId23" cstate="screen">
                      <a:extLst>
                        <a:ext uri="{28A0092B-C50C-407E-A947-70E740481C1C}">
                          <a14:useLocalDpi xmlns:a14="http://schemas.microsoft.com/office/drawing/2010/main"/>
                        </a:ext>
                      </a:extLst>
                    </a:blip>
                    <a:srcRect/>
                    <a:stretch>
                      <a:fillRect/>
                    </a:stretch>
                  </pic:blipFill>
                  <pic:spPr>
                    <a:xfrm>
                      <a:off x="0" y="0"/>
                      <a:ext cx="4415529" cy="2428371"/>
                    </a:xfrm>
                    <a:prstGeom prst="rect">
                      <a:avLst/>
                    </a:prstGeom>
                  </pic:spPr>
                </pic:pic>
              </a:graphicData>
            </a:graphic>
          </wp:inline>
        </w:drawing>
      </w:r>
    </w:p>
    <w:p w14:paraId="0B292BC7" w14:textId="2A8CD4A9" w:rsidR="005E5A7C" w:rsidRDefault="005E5A7C" w:rsidP="006B7076">
      <w:pPr>
        <w:rPr>
          <w:rFonts w:eastAsia="Times New Roman" w:cs="Times New Roman"/>
          <w:lang w:val="mi-NZ" w:eastAsia="zh-CN"/>
        </w:rPr>
      </w:pPr>
      <w:r>
        <w:rPr>
          <w:rFonts w:eastAsia="Times New Roman" w:cs="Times New Roman"/>
          <w:lang w:val="mi-NZ" w:eastAsia="zh-CN"/>
        </w:rPr>
        <w:t xml:space="preserve">(for Edinburgh Festival promotional video see: </w:t>
      </w:r>
      <w:r>
        <w:rPr>
          <w:rFonts w:eastAsia="Times New Roman" w:cs="Times New Roman"/>
          <w:lang w:val="mi-NZ" w:eastAsia="zh-CN"/>
        </w:rPr>
        <w:fldChar w:fldCharType="begin"/>
      </w:r>
      <w:r>
        <w:rPr>
          <w:rFonts w:eastAsia="Times New Roman" w:cs="Times New Roman"/>
          <w:lang w:val="mi-NZ" w:eastAsia="zh-CN"/>
        </w:rPr>
        <w:instrText xml:space="preserve"> HYPERLINK "</w:instrText>
      </w:r>
      <w:r w:rsidRPr="005E5A7C">
        <w:rPr>
          <w:rFonts w:eastAsia="Times New Roman" w:cs="Times New Roman"/>
          <w:lang w:val="mi-NZ" w:eastAsia="zh-CN"/>
        </w:rPr>
        <w:instrText>https://www.youtube.com/watch?v=dP6I6F2DYLU</w:instrText>
      </w:r>
      <w:r>
        <w:rPr>
          <w:rFonts w:eastAsia="Times New Roman" w:cs="Times New Roman"/>
          <w:lang w:val="mi-NZ" w:eastAsia="zh-CN"/>
        </w:rPr>
        <w:instrText xml:space="preserve">" </w:instrText>
      </w:r>
      <w:r>
        <w:rPr>
          <w:rFonts w:eastAsia="Times New Roman" w:cs="Times New Roman"/>
          <w:lang w:val="mi-NZ" w:eastAsia="zh-CN"/>
        </w:rPr>
        <w:fldChar w:fldCharType="separate"/>
      </w:r>
      <w:r w:rsidRPr="00407E6C">
        <w:rPr>
          <w:rStyle w:val="Hyperlink"/>
          <w:rFonts w:eastAsia="Times New Roman" w:cs="Times New Roman"/>
          <w:lang w:val="mi-NZ" w:eastAsia="zh-CN"/>
        </w:rPr>
        <w:t>https://www.youtube.com/watch?v=dP6I6F2DYLU</w:t>
      </w:r>
      <w:r>
        <w:rPr>
          <w:rFonts w:eastAsia="Times New Roman" w:cs="Times New Roman"/>
          <w:lang w:val="mi-NZ" w:eastAsia="zh-CN"/>
        </w:rPr>
        <w:fldChar w:fldCharType="end"/>
      </w:r>
      <w:r>
        <w:rPr>
          <w:rFonts w:eastAsia="Times New Roman" w:cs="Times New Roman"/>
          <w:lang w:val="mi-NZ" w:eastAsia="zh-CN"/>
        </w:rPr>
        <w:t>)</w:t>
      </w:r>
    </w:p>
    <w:p w14:paraId="2B068895" w14:textId="77777777" w:rsidR="005E5A7C" w:rsidRPr="005E5A7C" w:rsidRDefault="005E5A7C" w:rsidP="006B7076">
      <w:pPr>
        <w:rPr>
          <w:rFonts w:ascii="宋体" w:eastAsia="宋体" w:hAnsi="宋体" w:cs="宋体"/>
          <w:lang w:val="mi-NZ" w:eastAsia="zh-CN"/>
        </w:rPr>
      </w:pPr>
    </w:p>
    <w:p w14:paraId="4895DC1F" w14:textId="23B79D6E" w:rsidR="00971184" w:rsidRPr="00207569" w:rsidRDefault="00971184" w:rsidP="005E5A7C">
      <w:r w:rsidRPr="005E5A7C">
        <w:rPr>
          <w:rFonts w:eastAsia="Times New Roman" w:cs="Times New Roman"/>
        </w:rPr>
        <w:t xml:space="preserve">The production </w:t>
      </w:r>
      <w:r w:rsidR="003A2525" w:rsidRPr="005E5A7C">
        <w:rPr>
          <w:rFonts w:eastAsia="Times New Roman" w:cs="Times New Roman"/>
        </w:rPr>
        <w:t>incorporates</w:t>
      </w:r>
      <w:r w:rsidRPr="005E5A7C">
        <w:rPr>
          <w:rFonts w:eastAsia="Times New Roman" w:cs="Times New Roman"/>
        </w:rPr>
        <w:t xml:space="preserve"> many of the performance techniques </w:t>
      </w:r>
      <w:r w:rsidR="00F346EF" w:rsidRPr="005E5A7C">
        <w:rPr>
          <w:rFonts w:eastAsia="Times New Roman" w:cs="Times New Roman"/>
        </w:rPr>
        <w:t>used for the underworld judge of</w:t>
      </w:r>
      <w:r w:rsidRPr="005E5A7C">
        <w:rPr>
          <w:rFonts w:eastAsia="Times New Roman" w:cs="Times New Roman"/>
        </w:rPr>
        <w:t xml:space="preserve"> </w:t>
      </w:r>
      <w:r w:rsidRPr="005E5A7C">
        <w:rPr>
          <w:rFonts w:eastAsia="Times New Roman" w:cs="Times New Roman"/>
          <w:i/>
        </w:rPr>
        <w:t xml:space="preserve">Peony Pavilion, </w:t>
      </w:r>
      <w:r w:rsidRPr="005E5A7C">
        <w:rPr>
          <w:rFonts w:eastAsia="Times New Roman" w:cs="Times New Roman"/>
        </w:rPr>
        <w:t xml:space="preserve">including breathing sparks. The guardian mediates the encounter between </w:t>
      </w:r>
      <w:proofErr w:type="spellStart"/>
      <w:r w:rsidRPr="005E5A7C">
        <w:rPr>
          <w:rFonts w:eastAsia="Times New Roman" w:cs="Times New Roman"/>
        </w:rPr>
        <w:t>Zi</w:t>
      </w:r>
      <w:proofErr w:type="spellEnd"/>
      <w:r w:rsidRPr="005E5A7C">
        <w:rPr>
          <w:rFonts w:eastAsia="Times New Roman" w:cs="Times New Roman"/>
        </w:rPr>
        <w:t xml:space="preserve"> Dan and his Father's ghost, and provides opportunity for </w:t>
      </w:r>
      <w:r w:rsidR="009F16AE" w:rsidRPr="005E5A7C">
        <w:rPr>
          <w:rFonts w:eastAsia="Times New Roman" w:cs="Times New Roman"/>
        </w:rPr>
        <w:t xml:space="preserve">an </w:t>
      </w:r>
      <w:r w:rsidRPr="005E5A7C">
        <w:rPr>
          <w:rFonts w:eastAsia="Times New Roman" w:cs="Times New Roman"/>
        </w:rPr>
        <w:t xml:space="preserve">exciting </w:t>
      </w:r>
      <w:r w:rsidR="009F16AE" w:rsidRPr="005E5A7C">
        <w:rPr>
          <w:rFonts w:eastAsia="Times New Roman" w:cs="Times New Roman"/>
        </w:rPr>
        <w:t xml:space="preserve">movement sequence as he separates </w:t>
      </w:r>
      <w:proofErr w:type="spellStart"/>
      <w:r w:rsidR="009F16AE" w:rsidRPr="005E5A7C">
        <w:rPr>
          <w:rFonts w:eastAsia="Times New Roman" w:cs="Times New Roman"/>
        </w:rPr>
        <w:t>Zi</w:t>
      </w:r>
      <w:proofErr w:type="spellEnd"/>
      <w:r w:rsidR="009F16AE" w:rsidRPr="005E5A7C">
        <w:rPr>
          <w:rFonts w:eastAsia="Times New Roman" w:cs="Times New Roman"/>
        </w:rPr>
        <w:t xml:space="preserve"> Dan from </w:t>
      </w:r>
      <w:r w:rsidR="00FD5DFE" w:rsidRPr="005E5A7C">
        <w:rPr>
          <w:rFonts w:eastAsia="Times New Roman" w:cs="Times New Roman"/>
        </w:rPr>
        <w:t>the ghost</w:t>
      </w:r>
      <w:r w:rsidR="009F16AE" w:rsidRPr="005E5A7C">
        <w:rPr>
          <w:rFonts w:eastAsia="Times New Roman" w:cs="Times New Roman"/>
        </w:rPr>
        <w:t>, who must return to the underworld.</w:t>
      </w:r>
    </w:p>
    <w:p w14:paraId="7AAE54EA" w14:textId="77777777" w:rsidR="00207569" w:rsidRDefault="00207569" w:rsidP="00207569"/>
    <w:p w14:paraId="76587627" w14:textId="6DE9D2C3" w:rsidR="00C5520B" w:rsidRDefault="00207569" w:rsidP="00104C9E">
      <w:r>
        <w:t xml:space="preserve">In </w:t>
      </w:r>
      <w:r w:rsidR="008C5CFD">
        <w:t>discussing his goals with the</w:t>
      </w:r>
      <w:r>
        <w:t xml:space="preserve"> post-modern </w:t>
      </w:r>
      <w:r w:rsidRPr="005E5A7C">
        <w:rPr>
          <w:i/>
        </w:rPr>
        <w:t>Peony</w:t>
      </w:r>
      <w:r w:rsidR="008C5CFD" w:rsidRPr="005E5A7C">
        <w:rPr>
          <w:i/>
        </w:rPr>
        <w:t xml:space="preserve"> Pavilion</w:t>
      </w:r>
      <w:r>
        <w:t xml:space="preserve">, Peter </w:t>
      </w:r>
      <w:proofErr w:type="spellStart"/>
      <w:r>
        <w:t>Sellars</w:t>
      </w:r>
      <w:proofErr w:type="spellEnd"/>
      <w:r w:rsidR="008C5CFD">
        <w:t xml:space="preserve"> praised the integration of tradition through </w:t>
      </w:r>
      <w:proofErr w:type="spellStart"/>
      <w:r w:rsidR="008C5CFD">
        <w:t>Hua</w:t>
      </w:r>
      <w:proofErr w:type="spellEnd"/>
      <w:r w:rsidR="008C5CFD">
        <w:t xml:space="preserve"> </w:t>
      </w:r>
      <w:proofErr w:type="spellStart"/>
      <w:r w:rsidR="008C5CFD">
        <w:t>Wenyi's</w:t>
      </w:r>
      <w:proofErr w:type="spellEnd"/>
      <w:r w:rsidR="008C5CFD">
        <w:t xml:space="preserve"> skill and American-born composer Tan Dun's avant-garde direction.</w:t>
      </w:r>
      <w:r>
        <w:t xml:space="preserve"> </w:t>
      </w:r>
      <w:r w:rsidR="008C5CFD">
        <w:t xml:space="preserve">To frame this adventurous reworking of Tang's classic, </w:t>
      </w:r>
      <w:proofErr w:type="spellStart"/>
      <w:r w:rsidR="008C5CFD">
        <w:t>Sellars</w:t>
      </w:r>
      <w:proofErr w:type="spellEnd"/>
      <w:r w:rsidR="008C5CFD">
        <w:t xml:space="preserve"> </w:t>
      </w:r>
      <w:r>
        <w:t>added many contemporary elements, including</w:t>
      </w:r>
      <w:r w:rsidR="00F7497B">
        <w:t xml:space="preserve"> a set with</w:t>
      </w:r>
      <w:r>
        <w:t xml:space="preserve"> </w:t>
      </w:r>
      <w:r w:rsidR="00F7497B">
        <w:t xml:space="preserve">multiple </w:t>
      </w:r>
      <w:r>
        <w:t>television screens</w:t>
      </w:r>
      <w:r w:rsidR="005E5A7C">
        <w:t xml:space="preserve">. </w:t>
      </w:r>
      <w:r>
        <w:t xml:space="preserve">He turned Du </w:t>
      </w:r>
      <w:proofErr w:type="spellStart"/>
      <w:r>
        <w:t>Liniang's</w:t>
      </w:r>
      <w:proofErr w:type="spellEnd"/>
      <w:r>
        <w:t xml:space="preserve"> self-portrait into a video blog</w:t>
      </w:r>
      <w:r w:rsidR="005E5A7C">
        <w:t xml:space="preserve">. </w:t>
      </w:r>
      <w:r>
        <w:t xml:space="preserve">Lauren Tom played </w:t>
      </w:r>
      <w:proofErr w:type="spellStart"/>
      <w:r>
        <w:t>Lianian</w:t>
      </w:r>
      <w:r w:rsidR="00AE5F97">
        <w:t>g</w:t>
      </w:r>
      <w:proofErr w:type="spellEnd"/>
      <w:r>
        <w:t xml:space="preserve"> as a petulant, rebellious teenager </w:t>
      </w:r>
      <w:r w:rsidR="00227FA9">
        <w:t>(</w:t>
      </w:r>
      <w:proofErr w:type="spellStart"/>
      <w:r w:rsidR="00227FA9">
        <w:t>Swatek</w:t>
      </w:r>
      <w:proofErr w:type="spellEnd"/>
      <w:r w:rsidR="00227FA9">
        <w:t xml:space="preserve"> </w:t>
      </w:r>
      <w:r w:rsidR="005E5A7C">
        <w:t>2002b, p. 152</w:t>
      </w:r>
      <w:r w:rsidR="00227FA9">
        <w:t>)</w:t>
      </w:r>
      <w:r w:rsidR="00104C9E">
        <w:t xml:space="preserve">. </w:t>
      </w:r>
      <w:r w:rsidR="00C5520B">
        <w:t xml:space="preserve">The implied sexual encounter between Liu </w:t>
      </w:r>
      <w:proofErr w:type="spellStart"/>
      <w:r w:rsidR="00C5520B">
        <w:t>Mengmei</w:t>
      </w:r>
      <w:proofErr w:type="spellEnd"/>
      <w:r w:rsidR="00C5520B">
        <w:t xml:space="preserve"> and Du </w:t>
      </w:r>
      <w:proofErr w:type="spellStart"/>
      <w:r w:rsidR="00C5520B">
        <w:t>Liniang's</w:t>
      </w:r>
      <w:proofErr w:type="spellEnd"/>
      <w:r w:rsidR="00C5520B">
        <w:t xml:space="preserve"> ghost was symbolized with intricate </w:t>
      </w:r>
      <w:proofErr w:type="spellStart"/>
      <w:r w:rsidR="00C5520B">
        <w:t>handplay</w:t>
      </w:r>
      <w:proofErr w:type="spellEnd"/>
      <w:r w:rsidR="00C5520B">
        <w:t xml:space="preserve"> </w:t>
      </w:r>
      <w:r w:rsidR="008C5CFD">
        <w:t xml:space="preserve">inspired by </w:t>
      </w:r>
      <w:proofErr w:type="spellStart"/>
      <w:r w:rsidR="008C5CFD" w:rsidRPr="00104C9E">
        <w:rPr>
          <w:i/>
        </w:rPr>
        <w:t>xiqu</w:t>
      </w:r>
      <w:proofErr w:type="spellEnd"/>
      <w:r w:rsidR="008C5CFD" w:rsidRPr="00104C9E">
        <w:rPr>
          <w:i/>
        </w:rPr>
        <w:t xml:space="preserve"> </w:t>
      </w:r>
      <w:r w:rsidR="008C5CFD">
        <w:t>gesture</w:t>
      </w:r>
      <w:r w:rsidR="00104C9E">
        <w:t xml:space="preserve"> (</w:t>
      </w:r>
      <w:proofErr w:type="spellStart"/>
      <w:r w:rsidR="00104C9E">
        <w:t>Swatek</w:t>
      </w:r>
      <w:proofErr w:type="spellEnd"/>
      <w:r w:rsidR="00104C9E">
        <w:t xml:space="preserve"> 2002b, Plate 5).</w:t>
      </w:r>
    </w:p>
    <w:p w14:paraId="4C9D8499" w14:textId="77777777" w:rsidR="00227FA9" w:rsidRDefault="00227FA9" w:rsidP="00227FA9">
      <w:pPr>
        <w:pStyle w:val="ListParagraph"/>
        <w:ind w:left="1440"/>
      </w:pPr>
    </w:p>
    <w:p w14:paraId="4B31E4F3" w14:textId="19EACF45" w:rsidR="00C5520B" w:rsidRDefault="008C5CFD" w:rsidP="00104C9E">
      <w:pPr>
        <w:rPr>
          <w:rFonts w:eastAsia="Times New Roman" w:cs="Times New Roman"/>
        </w:rPr>
      </w:pPr>
      <w:r>
        <w:t>In stripping away much of the confusing subplots of</w:t>
      </w:r>
      <w:r w:rsidR="00874560">
        <w:t xml:space="preserve"> Shakespeare's Hamlet, </w:t>
      </w:r>
      <w:r w:rsidR="00874560" w:rsidRPr="00104C9E">
        <w:rPr>
          <w:i/>
        </w:rPr>
        <w:t xml:space="preserve">Revenge of Prince </w:t>
      </w:r>
      <w:proofErr w:type="spellStart"/>
      <w:r w:rsidR="00874560" w:rsidRPr="00104C9E">
        <w:rPr>
          <w:i/>
        </w:rPr>
        <w:t>Zi</w:t>
      </w:r>
      <w:proofErr w:type="spellEnd"/>
      <w:r w:rsidR="00874560" w:rsidRPr="00104C9E">
        <w:rPr>
          <w:i/>
        </w:rPr>
        <w:t xml:space="preserve"> Dan</w:t>
      </w:r>
      <w:r w:rsidR="00C5520B">
        <w:t xml:space="preserve"> brought clarity and strength to the female roles:</w:t>
      </w:r>
      <w:r w:rsidR="00104C9E">
        <w:t xml:space="preserve"> </w:t>
      </w:r>
      <w:r w:rsidR="00C5520B" w:rsidRPr="00104C9E">
        <w:rPr>
          <w:rFonts w:eastAsia="Times New Roman" w:cs="Times New Roman"/>
        </w:rPr>
        <w:t xml:space="preserve">The Ophelia character, Yin Li, is given an extended aria—her intricate movements activate </w:t>
      </w:r>
      <w:r w:rsidR="00C5520B" w:rsidRPr="00104C9E">
        <w:rPr>
          <w:rFonts w:eastAsia="Times New Roman" w:cs="Times New Roman"/>
          <w:i/>
        </w:rPr>
        <w:t>both</w:t>
      </w:r>
      <w:r w:rsidR="00C5520B" w:rsidRPr="00104C9E">
        <w:rPr>
          <w:rFonts w:eastAsia="Times New Roman" w:cs="Times New Roman"/>
        </w:rPr>
        <w:t xml:space="preserve"> our sympathy for the character </w:t>
      </w:r>
      <w:r w:rsidR="00C5520B" w:rsidRPr="00104C9E">
        <w:rPr>
          <w:rFonts w:eastAsia="Times New Roman" w:cs="Times New Roman"/>
          <w:i/>
        </w:rPr>
        <w:t>and</w:t>
      </w:r>
      <w:r w:rsidR="00C5520B" w:rsidRPr="00104C9E">
        <w:rPr>
          <w:rFonts w:eastAsia="Times New Roman" w:cs="Times New Roman"/>
        </w:rPr>
        <w:t xml:space="preserve"> our appreciation of the actr</w:t>
      </w:r>
      <w:r w:rsidR="00874560" w:rsidRPr="00104C9E">
        <w:rPr>
          <w:rFonts w:eastAsia="Times New Roman" w:cs="Times New Roman"/>
        </w:rPr>
        <w:t xml:space="preserve">ess's skill. </w:t>
      </w:r>
      <w:proofErr w:type="gramStart"/>
      <w:r w:rsidR="00874560" w:rsidRPr="00104C9E">
        <w:rPr>
          <w:rFonts w:eastAsia="Times New Roman" w:cs="Times New Roman"/>
        </w:rPr>
        <w:t>This combination perhaps adding complexity and agency to our perception of the character.</w:t>
      </w:r>
      <w:proofErr w:type="gramEnd"/>
    </w:p>
    <w:p w14:paraId="79CD102C" w14:textId="77777777" w:rsidR="00104C9E" w:rsidRDefault="00104C9E" w:rsidP="00104C9E">
      <w:pPr>
        <w:rPr>
          <w:rFonts w:eastAsia="Times New Roman" w:cs="Times New Roman"/>
        </w:rPr>
      </w:pPr>
    </w:p>
    <w:p w14:paraId="4AF25168" w14:textId="61E2EBF2" w:rsidR="00104C9E" w:rsidRDefault="00104C9E" w:rsidP="00104C9E">
      <w:pPr>
        <w:rPr>
          <w:rFonts w:eastAsia="Times New Roman" w:cs="Times New Roman"/>
        </w:rPr>
      </w:pPr>
      <w:r w:rsidRPr="00104C9E">
        <w:rPr>
          <w:rFonts w:eastAsia="Times New Roman" w:cs="Times New Roman"/>
          <w:noProof/>
          <w:lang w:eastAsia="ja-JP"/>
        </w:rPr>
        <w:drawing>
          <wp:inline distT="0" distB="0" distL="0" distR="0" wp14:anchorId="2E35DA45" wp14:editId="090EEEAC">
            <wp:extent cx="3011217" cy="2259825"/>
            <wp:effectExtent l="0" t="0" r="1143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11770" cy="2260240"/>
                    </a:xfrm>
                    <a:prstGeom prst="rect">
                      <a:avLst/>
                    </a:prstGeom>
                    <a:noFill/>
                    <a:ln>
                      <a:noFill/>
                    </a:ln>
                  </pic:spPr>
                </pic:pic>
              </a:graphicData>
            </a:graphic>
          </wp:inline>
        </w:drawing>
      </w:r>
    </w:p>
    <w:p w14:paraId="4D29F280" w14:textId="7A399E56" w:rsidR="00104C9E" w:rsidRDefault="00104C9E" w:rsidP="00104C9E">
      <w:proofErr w:type="gramStart"/>
      <w:r>
        <w:t>image</w:t>
      </w:r>
      <w:proofErr w:type="gramEnd"/>
      <w:r>
        <w:t xml:space="preserve"> source: </w:t>
      </w:r>
      <w:hyperlink r:id="rId25" w:history="1">
        <w:r w:rsidRPr="00407E6C">
          <w:rPr>
            <w:rStyle w:val="Hyperlink"/>
          </w:rPr>
          <w:t>http://</w:t>
        </w:r>
        <w:proofErr w:type="spellStart"/>
        <w:r w:rsidRPr="00407E6C">
          <w:rPr>
            <w:rStyle w:val="Hyperlink"/>
          </w:rPr>
          <w:t>news.yorkbbs.ca</w:t>
        </w:r>
        <w:proofErr w:type="spellEnd"/>
        <w:r w:rsidRPr="00407E6C">
          <w:rPr>
            <w:rStyle w:val="Hyperlink"/>
          </w:rPr>
          <w:t>/event/2014-03/1438038.html</w:t>
        </w:r>
      </w:hyperlink>
    </w:p>
    <w:p w14:paraId="3C600905" w14:textId="7765D562" w:rsidR="003D567D" w:rsidRDefault="003D567D" w:rsidP="00104C9E">
      <w:proofErr w:type="gramStart"/>
      <w:r>
        <w:t>text</w:t>
      </w:r>
      <w:proofErr w:type="gramEnd"/>
      <w:r>
        <w:t xml:space="preserve"> transcribed from DVD subtitles</w:t>
      </w:r>
    </w:p>
    <w:p w14:paraId="4B46D4FD" w14:textId="77777777" w:rsidR="003D567D" w:rsidRDefault="003D567D" w:rsidP="00104C9E"/>
    <w:p w14:paraId="0E5FE4EB" w14:textId="26771854" w:rsidR="00960F1F" w:rsidRPr="002240D7" w:rsidRDefault="009F16AE" w:rsidP="00EE2A7E">
      <w:r w:rsidRPr="00104C9E">
        <w:rPr>
          <w:rFonts w:eastAsia="Times New Roman" w:cs="Times New Roman"/>
        </w:rPr>
        <w:t xml:space="preserve">With similar clarity, the production allows </w:t>
      </w:r>
      <w:proofErr w:type="spellStart"/>
      <w:r w:rsidRPr="00104C9E">
        <w:rPr>
          <w:rFonts w:eastAsia="Times New Roman" w:cs="Times New Roman"/>
        </w:rPr>
        <w:t>Zi</w:t>
      </w:r>
      <w:proofErr w:type="spellEnd"/>
      <w:r w:rsidRPr="00104C9E">
        <w:rPr>
          <w:rFonts w:eastAsia="Times New Roman" w:cs="Times New Roman"/>
        </w:rPr>
        <w:t xml:space="preserve"> Dan's mother</w:t>
      </w:r>
      <w:r w:rsidR="00874560" w:rsidRPr="00104C9E">
        <w:rPr>
          <w:rFonts w:eastAsia="Times New Roman" w:cs="Times New Roman"/>
        </w:rPr>
        <w:t xml:space="preserve"> a much more active engagement with the unfolding events. We see her</w:t>
      </w:r>
      <w:r w:rsidRPr="00104C9E">
        <w:rPr>
          <w:rFonts w:eastAsia="Times New Roman" w:cs="Times New Roman"/>
        </w:rPr>
        <w:t xml:space="preserve"> overhear</w:t>
      </w:r>
      <w:r w:rsidR="00874560" w:rsidRPr="00104C9E">
        <w:rPr>
          <w:rFonts w:eastAsia="Times New Roman" w:cs="Times New Roman"/>
        </w:rPr>
        <w:t>ing</w:t>
      </w:r>
      <w:r w:rsidRPr="00104C9E">
        <w:rPr>
          <w:rFonts w:eastAsia="Times New Roman" w:cs="Times New Roman"/>
        </w:rPr>
        <w:t xml:space="preserve"> the plot of </w:t>
      </w:r>
      <w:r w:rsidR="00874560" w:rsidRPr="00104C9E">
        <w:rPr>
          <w:rFonts w:eastAsia="Times New Roman" w:cs="Times New Roman"/>
        </w:rPr>
        <w:t>her new husband</w:t>
      </w:r>
      <w:r w:rsidRPr="00104C9E">
        <w:rPr>
          <w:rFonts w:eastAsia="Times New Roman" w:cs="Times New Roman"/>
        </w:rPr>
        <w:t xml:space="preserve"> to orchestrate </w:t>
      </w:r>
      <w:r w:rsidR="00874560" w:rsidRPr="00104C9E">
        <w:rPr>
          <w:rFonts w:eastAsia="Times New Roman" w:cs="Times New Roman"/>
        </w:rPr>
        <w:t>the</w:t>
      </w:r>
      <w:r w:rsidRPr="00104C9E">
        <w:rPr>
          <w:rFonts w:eastAsia="Times New Roman" w:cs="Times New Roman"/>
        </w:rPr>
        <w:t xml:space="preserve"> death</w:t>
      </w:r>
      <w:r w:rsidR="00874560" w:rsidRPr="00104C9E">
        <w:rPr>
          <w:rFonts w:eastAsia="Times New Roman" w:cs="Times New Roman"/>
        </w:rPr>
        <w:t xml:space="preserve"> of her son</w:t>
      </w:r>
      <w:r w:rsidRPr="00104C9E">
        <w:rPr>
          <w:rFonts w:eastAsia="Times New Roman" w:cs="Times New Roman"/>
        </w:rPr>
        <w:t xml:space="preserve"> during the final duel.  </w:t>
      </w:r>
      <w:r w:rsidR="00874560" w:rsidRPr="00104C9E">
        <w:rPr>
          <w:rFonts w:eastAsia="Times New Roman" w:cs="Times New Roman"/>
        </w:rPr>
        <w:t>She is then</w:t>
      </w:r>
      <w:r w:rsidR="00F346EF" w:rsidRPr="00104C9E">
        <w:rPr>
          <w:rFonts w:eastAsia="Times New Roman" w:cs="Times New Roman"/>
        </w:rPr>
        <w:t xml:space="preserve"> given</w:t>
      </w:r>
      <w:r w:rsidR="00B97EAC" w:rsidRPr="00104C9E">
        <w:rPr>
          <w:rFonts w:eastAsia="Times New Roman" w:cs="Times New Roman"/>
        </w:rPr>
        <w:t xml:space="preserve"> a</w:t>
      </w:r>
      <w:r w:rsidR="00F346EF" w:rsidRPr="00104C9E">
        <w:rPr>
          <w:rFonts w:eastAsia="Times New Roman" w:cs="Times New Roman"/>
        </w:rPr>
        <w:t>n extended</w:t>
      </w:r>
      <w:r w:rsidR="00B97EAC" w:rsidRPr="00104C9E">
        <w:rPr>
          <w:rFonts w:eastAsia="Times New Roman" w:cs="Times New Roman"/>
        </w:rPr>
        <w:t xml:space="preserve"> </w:t>
      </w:r>
      <w:r w:rsidR="00874560" w:rsidRPr="00104C9E">
        <w:rPr>
          <w:rFonts w:eastAsia="Times New Roman" w:cs="Times New Roman"/>
        </w:rPr>
        <w:t xml:space="preserve">aria/soliloquy. Alone onstage, she reveals how </w:t>
      </w:r>
      <w:r w:rsidR="00B97EAC" w:rsidRPr="00104C9E">
        <w:rPr>
          <w:rFonts w:eastAsia="Times New Roman" w:cs="Times New Roman"/>
        </w:rPr>
        <w:t>she regrets her deeds</w:t>
      </w:r>
      <w:r w:rsidR="00874560" w:rsidRPr="00104C9E">
        <w:rPr>
          <w:rFonts w:eastAsia="Times New Roman" w:cs="Times New Roman"/>
        </w:rPr>
        <w:t xml:space="preserve"> and will sacrifice herself to avert tragedy</w:t>
      </w:r>
      <w:r w:rsidR="00B97EAC" w:rsidRPr="00104C9E">
        <w:rPr>
          <w:rFonts w:eastAsia="Times New Roman" w:cs="Times New Roman"/>
        </w:rPr>
        <w:t>. In the final scene, s</w:t>
      </w:r>
      <w:r w:rsidR="00E42384" w:rsidRPr="00104C9E">
        <w:rPr>
          <w:rFonts w:eastAsia="Times New Roman" w:cs="Times New Roman"/>
        </w:rPr>
        <w:t xml:space="preserve">he knowingly takes the poison cup, hoping to spare </w:t>
      </w:r>
      <w:proofErr w:type="spellStart"/>
      <w:r w:rsidR="00B97EAC" w:rsidRPr="00104C9E">
        <w:rPr>
          <w:rFonts w:eastAsia="Times New Roman" w:cs="Times New Roman"/>
        </w:rPr>
        <w:t>Zi</w:t>
      </w:r>
      <w:proofErr w:type="spellEnd"/>
      <w:r w:rsidR="00B97EAC" w:rsidRPr="00104C9E">
        <w:rPr>
          <w:rFonts w:eastAsia="Times New Roman" w:cs="Times New Roman"/>
        </w:rPr>
        <w:t xml:space="preserve"> Dan's</w:t>
      </w:r>
      <w:r w:rsidR="00E42384" w:rsidRPr="00104C9E">
        <w:rPr>
          <w:rFonts w:eastAsia="Times New Roman" w:cs="Times New Roman"/>
        </w:rPr>
        <w:t xml:space="preserve"> life.</w:t>
      </w:r>
      <w:r w:rsidR="00F346EF" w:rsidRPr="00104C9E">
        <w:rPr>
          <w:rFonts w:eastAsia="Times New Roman" w:cs="Times New Roman"/>
        </w:rPr>
        <w:t xml:space="preserve"> Shakespeare's Gertrude has no soliloquy, we </w:t>
      </w:r>
      <w:r w:rsidR="007A1DB1" w:rsidRPr="00104C9E">
        <w:rPr>
          <w:rFonts w:eastAsia="Times New Roman" w:cs="Times New Roman"/>
        </w:rPr>
        <w:t>k</w:t>
      </w:r>
      <w:r w:rsidR="00F346EF" w:rsidRPr="00104C9E">
        <w:rPr>
          <w:rFonts w:eastAsia="Times New Roman" w:cs="Times New Roman"/>
        </w:rPr>
        <w:t>no</w:t>
      </w:r>
      <w:r w:rsidR="007A1DB1" w:rsidRPr="00104C9E">
        <w:rPr>
          <w:rFonts w:eastAsia="Times New Roman" w:cs="Times New Roman"/>
        </w:rPr>
        <w:t>w</w:t>
      </w:r>
      <w:r w:rsidR="00F346EF" w:rsidRPr="00104C9E">
        <w:rPr>
          <w:rFonts w:eastAsia="Times New Roman" w:cs="Times New Roman"/>
        </w:rPr>
        <w:t xml:space="preserve"> she regrets, but we are </w:t>
      </w:r>
      <w:r w:rsidR="007A1DB1" w:rsidRPr="00104C9E">
        <w:rPr>
          <w:rFonts w:eastAsia="Times New Roman" w:cs="Times New Roman"/>
        </w:rPr>
        <w:t>not</w:t>
      </w:r>
      <w:r w:rsidR="00F346EF" w:rsidRPr="00104C9E">
        <w:rPr>
          <w:rFonts w:eastAsia="Times New Roman" w:cs="Times New Roman"/>
        </w:rPr>
        <w:t xml:space="preserve"> sure how much she knows or what she wants.</w:t>
      </w:r>
      <w:r w:rsidR="002240D7">
        <w:t xml:space="preserve"> </w:t>
      </w:r>
      <w:r w:rsidR="00EA09E2" w:rsidRPr="00EE2A7E">
        <w:rPr>
          <w:rFonts w:eastAsia="Times New Roman" w:cs="Times New Roman"/>
        </w:rPr>
        <w:t xml:space="preserve">As in Shakespeare's version, the </w:t>
      </w:r>
      <w:proofErr w:type="spellStart"/>
      <w:r w:rsidR="00960F1F" w:rsidRPr="00EE2A7E">
        <w:rPr>
          <w:rFonts w:eastAsia="Times New Roman" w:cs="Times New Roman"/>
        </w:rPr>
        <w:t>jingju</w:t>
      </w:r>
      <w:proofErr w:type="spellEnd"/>
      <w:r w:rsidR="00960F1F" w:rsidRPr="00EE2A7E">
        <w:rPr>
          <w:rFonts w:eastAsia="Times New Roman" w:cs="Times New Roman"/>
        </w:rPr>
        <w:t xml:space="preserve"> production</w:t>
      </w:r>
      <w:r w:rsidR="00EA09E2" w:rsidRPr="00EE2A7E">
        <w:rPr>
          <w:rFonts w:eastAsia="Times New Roman" w:cs="Times New Roman"/>
        </w:rPr>
        <w:t xml:space="preserve"> ends with a thrilling fight scene and many deaths</w:t>
      </w:r>
      <w:r w:rsidR="00874560" w:rsidRPr="00EE2A7E">
        <w:rPr>
          <w:rFonts w:eastAsia="Times New Roman" w:cs="Times New Roman"/>
        </w:rPr>
        <w:t>. But in both Shakespeare's play and the Chinese adaptation, witnesses remain offering some hope that in future such tragedy might be averted.</w:t>
      </w:r>
    </w:p>
    <w:p w14:paraId="6A03D6DA" w14:textId="776A3730" w:rsidR="00EE2A7E" w:rsidRDefault="00EE2A7E" w:rsidP="00EE2A7E">
      <w:pPr>
        <w:rPr>
          <w:rFonts w:eastAsia="Times New Roman" w:cs="Times New Roman"/>
        </w:rPr>
      </w:pPr>
      <w:r w:rsidRPr="00EE2A7E">
        <w:rPr>
          <w:rFonts w:eastAsia="Times New Roman" w:cs="Times New Roman"/>
          <w:noProof/>
          <w:lang w:eastAsia="ja-JP"/>
        </w:rPr>
        <w:drawing>
          <wp:inline distT="0" distB="0" distL="0" distR="0" wp14:anchorId="57676706" wp14:editId="51A0E91D">
            <wp:extent cx="3697354" cy="2774750"/>
            <wp:effectExtent l="0" t="0" r="1143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97670" cy="2774987"/>
                    </a:xfrm>
                    <a:prstGeom prst="rect">
                      <a:avLst/>
                    </a:prstGeom>
                    <a:noFill/>
                    <a:ln>
                      <a:noFill/>
                    </a:ln>
                  </pic:spPr>
                </pic:pic>
              </a:graphicData>
            </a:graphic>
          </wp:inline>
        </w:drawing>
      </w:r>
    </w:p>
    <w:p w14:paraId="65646831" w14:textId="77777777" w:rsidR="002240D7" w:rsidRDefault="002240D7" w:rsidP="00EE2A7E">
      <w:r>
        <w:t xml:space="preserve">Image sources: </w:t>
      </w:r>
    </w:p>
    <w:p w14:paraId="30564C07" w14:textId="2B20967B" w:rsidR="00EE2A7E" w:rsidRPr="002240D7" w:rsidRDefault="002240D7" w:rsidP="00EE2A7E">
      <w:pPr>
        <w:rPr>
          <w:sz w:val="22"/>
          <w:szCs w:val="22"/>
        </w:rPr>
      </w:pPr>
      <w:r w:rsidRPr="002240D7">
        <w:rPr>
          <w:sz w:val="22"/>
          <w:szCs w:val="22"/>
        </w:rPr>
        <w:t>http://www.chicagoreader.com/chicago/haml</w:t>
      </w:r>
      <w:r>
        <w:rPr>
          <w:sz w:val="22"/>
          <w:szCs w:val="22"/>
        </w:rPr>
        <w:t>et-the-revenge-of-prince-zi-dan</w:t>
      </w:r>
    </w:p>
    <w:p w14:paraId="5EC7D654" w14:textId="0E07CCE5" w:rsidR="00874560" w:rsidRDefault="002240D7" w:rsidP="00874560">
      <w:r w:rsidRPr="002240D7">
        <w:t>http://</w:t>
      </w:r>
      <w:proofErr w:type="spellStart"/>
      <w:r w:rsidRPr="002240D7">
        <w:t>www.dailymail.co.uk</w:t>
      </w:r>
      <w:proofErr w:type="spellEnd"/>
      <w:r w:rsidRPr="002240D7">
        <w:t>/news/article-3211021</w:t>
      </w:r>
    </w:p>
    <w:p w14:paraId="04056A33" w14:textId="77777777" w:rsidR="00874560" w:rsidRPr="00960F1F" w:rsidRDefault="00874560" w:rsidP="00874560">
      <w:pPr>
        <w:pStyle w:val="ListParagraph"/>
        <w:ind w:left="1440"/>
      </w:pPr>
    </w:p>
    <w:p w14:paraId="500978FE" w14:textId="77777777" w:rsidR="002240D7" w:rsidRDefault="002240D7" w:rsidP="002240D7"/>
    <w:p w14:paraId="57AD3DC7" w14:textId="04EBC583" w:rsidR="000859BF" w:rsidRDefault="00874560" w:rsidP="002240D7">
      <w:r>
        <w:t>With such radical changes to these revered classics, h</w:t>
      </w:r>
      <w:r w:rsidR="00960F1F" w:rsidRPr="00960F1F">
        <w:t>ow have</w:t>
      </w:r>
      <w:r w:rsidR="002240D7">
        <w:t xml:space="preserve"> the productions been received? </w:t>
      </w:r>
      <w:r w:rsidR="00334F25">
        <w:t>Opera News found '</w:t>
      </w:r>
      <w:r w:rsidR="00D14384">
        <w:t>a frustrating evening of multi-</w:t>
      </w:r>
      <w:proofErr w:type="spellStart"/>
      <w:r w:rsidR="00D14384">
        <w:t>culti</w:t>
      </w:r>
      <w:proofErr w:type="spellEnd"/>
      <w:r w:rsidR="00D14384">
        <w:t xml:space="preserve"> </w:t>
      </w:r>
      <w:proofErr w:type="gramStart"/>
      <w:r w:rsidR="00D14384">
        <w:t>overkill</w:t>
      </w:r>
      <w:r w:rsidR="00334F25">
        <w:t>'(</w:t>
      </w:r>
      <w:proofErr w:type="gramEnd"/>
      <w:r w:rsidR="00334F25">
        <w:rPr>
          <w:i/>
        </w:rPr>
        <w:t xml:space="preserve">Opera News). </w:t>
      </w:r>
      <w:r w:rsidR="00334F25">
        <w:t xml:space="preserve"> More positively, the </w:t>
      </w:r>
      <w:r w:rsidR="002240D7" w:rsidRPr="00334F25">
        <w:rPr>
          <w:i/>
        </w:rPr>
        <w:t>Daily Telegraph</w:t>
      </w:r>
      <w:r w:rsidR="002240D7">
        <w:t xml:space="preserve"> called it </w:t>
      </w:r>
      <w:r w:rsidR="000859BF" w:rsidRPr="000859BF">
        <w:t>an intelligent and often strikingly beautiful fusion of the ancient and the modern while also capturing the piece’s trippy atmosphere and highly charged sensuality</w:t>
      </w:r>
      <w:r w:rsidR="00334F25">
        <w:t>" (Spencer 1988).</w:t>
      </w:r>
    </w:p>
    <w:p w14:paraId="5AD52272" w14:textId="77777777" w:rsidR="002240D7" w:rsidRDefault="002240D7" w:rsidP="002240D7"/>
    <w:p w14:paraId="70E1E8C6" w14:textId="6D6B2C42" w:rsidR="002240D7" w:rsidRDefault="002240D7" w:rsidP="002240D7">
      <w:r w:rsidRPr="002240D7">
        <w:rPr>
          <w:noProof/>
          <w:lang w:eastAsia="ja-JP"/>
        </w:rPr>
        <w:drawing>
          <wp:inline distT="0" distB="0" distL="0" distR="0" wp14:anchorId="75E0E358" wp14:editId="44C97FE0">
            <wp:extent cx="4040254" cy="303208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40529" cy="3032293"/>
                    </a:xfrm>
                    <a:prstGeom prst="rect">
                      <a:avLst/>
                    </a:prstGeom>
                    <a:noFill/>
                    <a:ln>
                      <a:noFill/>
                    </a:ln>
                  </pic:spPr>
                </pic:pic>
              </a:graphicData>
            </a:graphic>
          </wp:inline>
        </w:drawing>
      </w:r>
    </w:p>
    <w:p w14:paraId="29CB3E0A" w14:textId="77777777" w:rsidR="002240D7" w:rsidRPr="002240D7" w:rsidRDefault="002240D7" w:rsidP="002240D7">
      <w:pPr>
        <w:pStyle w:val="ListParagraph"/>
        <w:ind w:left="1440"/>
      </w:pPr>
    </w:p>
    <w:p w14:paraId="2D3123DE" w14:textId="4961F72F" w:rsidR="000859BF" w:rsidRDefault="002240D7" w:rsidP="002240D7">
      <w:r>
        <w:rPr>
          <w:rFonts w:eastAsia="Times New Roman" w:cs="Times New Roman"/>
        </w:rPr>
        <w:t xml:space="preserve">About the </w:t>
      </w:r>
      <w:proofErr w:type="spellStart"/>
      <w:r>
        <w:rPr>
          <w:rFonts w:eastAsia="Times New Roman" w:cs="Times New Roman"/>
        </w:rPr>
        <w:t>Jingju</w:t>
      </w:r>
      <w:proofErr w:type="spellEnd"/>
      <w:r>
        <w:rPr>
          <w:rFonts w:eastAsia="Times New Roman" w:cs="Times New Roman"/>
        </w:rPr>
        <w:t xml:space="preserve"> adaptation, </w:t>
      </w:r>
      <w:r w:rsidR="00D14384" w:rsidRPr="002240D7">
        <w:rPr>
          <w:rFonts w:eastAsia="Times New Roman" w:cs="Times New Roman"/>
          <w:i/>
        </w:rPr>
        <w:t>The Telegraph</w:t>
      </w:r>
      <w:r>
        <w:rPr>
          <w:rFonts w:eastAsia="Times New Roman" w:cs="Times New Roman"/>
        </w:rPr>
        <w:t xml:space="preserve"> found a</w:t>
      </w:r>
      <w:r w:rsidR="00D14384" w:rsidRPr="002240D7">
        <w:rPr>
          <w:rFonts w:eastAsia="Times New Roman" w:cs="Times New Roman"/>
        </w:rPr>
        <w:t xml:space="preserve"> </w:t>
      </w:r>
      <w:r>
        <w:rPr>
          <w:rFonts w:eastAsia="Times New Roman" w:cs="Times New Roman"/>
        </w:rPr>
        <w:t>"f</w:t>
      </w:r>
      <w:r w:rsidR="00D14384" w:rsidRPr="002240D7">
        <w:rPr>
          <w:rFonts w:eastAsia="Times New Roman" w:cs="Times New Roman"/>
        </w:rPr>
        <w:t>antastical, free-wheeling re-interpretation gradually gave way to a sense of cultures colliding rather than integrating, of Shakespeare holding the genre’s extraordinary mix of elements in check</w:t>
      </w:r>
      <w:r>
        <w:rPr>
          <w:rFonts w:eastAsia="Times New Roman" w:cs="Times New Roman"/>
        </w:rPr>
        <w:t>"</w:t>
      </w:r>
      <w:r w:rsidR="00BF5B06">
        <w:rPr>
          <w:rFonts w:eastAsia="Times New Roman" w:cs="Times New Roman"/>
        </w:rPr>
        <w:t xml:space="preserve"> (Moore 2011)</w:t>
      </w:r>
      <w:r>
        <w:rPr>
          <w:rFonts w:eastAsia="Times New Roman" w:cs="Times New Roman"/>
        </w:rPr>
        <w:t xml:space="preserve">. But for </w:t>
      </w:r>
      <w:r>
        <w:rPr>
          <w:rFonts w:eastAsia="Times New Roman" w:cs="Times New Roman"/>
          <w:i/>
        </w:rPr>
        <w:t xml:space="preserve">The Guardian, </w:t>
      </w:r>
      <w:r>
        <w:rPr>
          <w:rFonts w:eastAsia="Times New Roman" w:cs="Times New Roman"/>
        </w:rPr>
        <w:t>it was</w:t>
      </w:r>
      <w:r>
        <w:t>:</w:t>
      </w:r>
      <w:r w:rsidR="000859BF" w:rsidRPr="002240D7">
        <w:rPr>
          <w:bCs/>
        </w:rPr>
        <w:t xml:space="preserve"> “An evening that makes you sit up, look and listen afresh at a familiar story…</w:t>
      </w:r>
      <w:r w:rsidR="000859BF" w:rsidRPr="000859BF">
        <w:t>It</w:t>
      </w:r>
      <w:r w:rsidR="000859BF" w:rsidRPr="00AE2E7F">
        <w:t xml:space="preserve"> feels both exotic and familiar, ancient and strangely modern, and though this is a show that defies all western theatrical traditions, its strangeness becomes compelling. Shi </w:t>
      </w:r>
      <w:proofErr w:type="spellStart"/>
      <w:r w:rsidR="000859BF" w:rsidRPr="00AE2E7F">
        <w:t>Yukun's</w:t>
      </w:r>
      <w:proofErr w:type="spellEnd"/>
      <w:r w:rsidR="000859BF" w:rsidRPr="00AE2E7F">
        <w:t xml:space="preserve"> staging is clean and spare, allowing the rich rituals of the Pek</w:t>
      </w:r>
      <w:r w:rsidR="00FD6294">
        <w:t>ing opera tradition to flourish</w:t>
      </w:r>
      <w:r w:rsidR="000859BF" w:rsidRPr="00AE2E7F">
        <w:t xml:space="preserve">” </w:t>
      </w:r>
      <w:r w:rsidR="00FD6294">
        <w:t>(Gardner 2011)</w:t>
      </w:r>
      <w:r w:rsidR="00BF5B06">
        <w:t>.</w:t>
      </w:r>
    </w:p>
    <w:p w14:paraId="20A79B36" w14:textId="77777777" w:rsidR="002240D7" w:rsidRDefault="002240D7" w:rsidP="002240D7">
      <w:pPr>
        <w:rPr>
          <w:rFonts w:eastAsia="Times New Roman" w:cs="Times New Roman"/>
        </w:rPr>
      </w:pPr>
    </w:p>
    <w:p w14:paraId="78621826" w14:textId="07456117" w:rsidR="002240D7" w:rsidRDefault="002240D7" w:rsidP="002240D7">
      <w:pPr>
        <w:rPr>
          <w:rFonts w:eastAsia="Times New Roman" w:cs="Times New Roman"/>
        </w:rPr>
      </w:pPr>
      <w:r w:rsidRPr="002240D7">
        <w:rPr>
          <w:rFonts w:eastAsia="Times New Roman" w:cs="Times New Roman"/>
          <w:noProof/>
          <w:lang w:eastAsia="ja-JP"/>
        </w:rPr>
        <w:drawing>
          <wp:inline distT="0" distB="0" distL="0" distR="0" wp14:anchorId="7B7D920E" wp14:editId="4E01CF95">
            <wp:extent cx="3768976" cy="282850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69758" cy="2829088"/>
                    </a:xfrm>
                    <a:prstGeom prst="rect">
                      <a:avLst/>
                    </a:prstGeom>
                    <a:noFill/>
                    <a:ln>
                      <a:noFill/>
                    </a:ln>
                  </pic:spPr>
                </pic:pic>
              </a:graphicData>
            </a:graphic>
          </wp:inline>
        </w:drawing>
      </w:r>
    </w:p>
    <w:p w14:paraId="762ED1E5" w14:textId="77777777" w:rsidR="002240D7" w:rsidRDefault="002240D7" w:rsidP="002240D7">
      <w:pPr>
        <w:rPr>
          <w:rFonts w:eastAsia="Times New Roman" w:cs="Times New Roman"/>
        </w:rPr>
      </w:pPr>
    </w:p>
    <w:p w14:paraId="45C22479" w14:textId="302FB1D1" w:rsidR="0042794E" w:rsidRPr="0042794E" w:rsidRDefault="0042794E" w:rsidP="002240D7">
      <w:r w:rsidRPr="002240D7">
        <w:rPr>
          <w:rFonts w:eastAsia="Times New Roman" w:cs="Times New Roman"/>
        </w:rPr>
        <w:t>Erika Fischer-</w:t>
      </w:r>
      <w:proofErr w:type="spellStart"/>
      <w:r w:rsidRPr="002240D7">
        <w:rPr>
          <w:rFonts w:eastAsia="Times New Roman" w:cs="Times New Roman"/>
        </w:rPr>
        <w:t>Lichte</w:t>
      </w:r>
      <w:proofErr w:type="spellEnd"/>
      <w:r w:rsidR="00086B36" w:rsidRPr="002240D7">
        <w:rPr>
          <w:rFonts w:eastAsia="Times New Roman" w:cs="Times New Roman"/>
        </w:rPr>
        <w:t xml:space="preserve"> from the International Research Centre on Interweaving Performance Cultures,</w:t>
      </w:r>
      <w:r w:rsidRPr="002240D7">
        <w:rPr>
          <w:rFonts w:eastAsia="Times New Roman" w:cs="Times New Roman"/>
        </w:rPr>
        <w:t xml:space="preserve"> talks about the emotional community that is created during a live performance and its potential for a transformative encounter. Perhaps this is especially true when the encounter occurs around a 'classic' text that carries in its wake a complex wealth of cultural understanding. Fischer-</w:t>
      </w:r>
      <w:proofErr w:type="spellStart"/>
      <w:r w:rsidRPr="002240D7">
        <w:rPr>
          <w:rFonts w:eastAsia="Times New Roman" w:cs="Times New Roman"/>
        </w:rPr>
        <w:t>Lichte</w:t>
      </w:r>
      <w:proofErr w:type="spellEnd"/>
      <w:r w:rsidRPr="002240D7">
        <w:rPr>
          <w:rFonts w:eastAsia="Times New Roman" w:cs="Times New Roman"/>
        </w:rPr>
        <w:t xml:space="preserve"> concludes: </w:t>
      </w:r>
    </w:p>
    <w:p w14:paraId="4B5E50AB" w14:textId="77777777" w:rsidR="002240D7" w:rsidRDefault="002240D7" w:rsidP="002240D7">
      <w:pPr>
        <w:rPr>
          <w:rFonts w:eastAsia="Times New Roman" w:cs="Times New Roman"/>
          <w:lang w:val="mi-NZ"/>
        </w:rPr>
      </w:pPr>
    </w:p>
    <w:p w14:paraId="688887A7" w14:textId="40A4F13D" w:rsidR="002240D7" w:rsidRDefault="00BF5B06" w:rsidP="00BF5B06">
      <w:pPr>
        <w:ind w:left="720"/>
        <w:rPr>
          <w:rFonts w:eastAsia="Times New Roman" w:cs="Times New Roman"/>
        </w:rPr>
      </w:pPr>
      <w:r>
        <w:rPr>
          <w:rFonts w:eastAsia="Times New Roman" w:cs="Times New Roman"/>
          <w:lang w:val="mi-NZ"/>
        </w:rPr>
        <w:t>"</w:t>
      </w:r>
      <w:r w:rsidR="0042794E" w:rsidRPr="002240D7">
        <w:rPr>
          <w:rFonts w:eastAsia="Times New Roman" w:cs="Times New Roman"/>
          <w:lang w:val="mi-NZ"/>
        </w:rPr>
        <w:t>In performance, new forms of social co-existence are tried and tested....Moving between cultures is celebrated as a state of in-betweeness that changes spaces [and] disciplines...By interweaving cultures without erasing their differences, performances are able to constitute new realities—realities of the future, where the state of being in-between describes the ‘normal’ stat</w:t>
      </w:r>
      <w:r>
        <w:rPr>
          <w:rFonts w:eastAsia="Times New Roman" w:cs="Times New Roman"/>
          <w:lang w:val="mi-NZ"/>
        </w:rPr>
        <w:t>e of the citizens of this world" (2010, p. 6).</w:t>
      </w:r>
    </w:p>
    <w:p w14:paraId="30E2962C" w14:textId="77777777" w:rsidR="002240D7" w:rsidRDefault="002240D7" w:rsidP="002240D7">
      <w:pPr>
        <w:rPr>
          <w:rFonts w:eastAsia="Times New Roman" w:cs="Times New Roman"/>
        </w:rPr>
      </w:pPr>
    </w:p>
    <w:p w14:paraId="498E95A4" w14:textId="33C95CA4" w:rsidR="008B2AF2" w:rsidRDefault="008B2AF2" w:rsidP="002240D7">
      <w:pPr>
        <w:rPr>
          <w:rFonts w:eastAsia="Times New Roman" w:cs="Times New Roman"/>
          <w:lang w:val="mi-NZ"/>
        </w:rPr>
      </w:pPr>
      <w:r w:rsidRPr="002240D7">
        <w:rPr>
          <w:rFonts w:eastAsia="Times New Roman" w:cs="Times New Roman"/>
          <w:lang w:val="mi-NZ"/>
        </w:rPr>
        <w:t xml:space="preserve"> The convesation across time and space between Tang and Shakespeare continues through artistic exploration around the globe of contemporary theatre makers and writers who are inspired by these great works to re-imagine them in new contexts, to interweave craft and cultures, and to constitute new realities and futures.</w:t>
      </w:r>
      <w:r w:rsidR="002240D7">
        <w:rPr>
          <w:rFonts w:eastAsia="Times New Roman" w:cs="Times New Roman"/>
          <w:lang w:val="mi-NZ"/>
        </w:rPr>
        <w:t xml:space="preserve"> Including in New Zealand Poet David Howard's reimagining the action of </w:t>
      </w:r>
      <w:r w:rsidR="002240D7">
        <w:rPr>
          <w:rFonts w:eastAsia="Times New Roman" w:cs="Times New Roman"/>
          <w:i/>
          <w:lang w:val="mi-NZ"/>
        </w:rPr>
        <w:t xml:space="preserve">Peony Pavilion </w:t>
      </w:r>
      <w:r w:rsidR="002240D7">
        <w:rPr>
          <w:rFonts w:eastAsia="Times New Roman" w:cs="Times New Roman"/>
          <w:lang w:val="mi-NZ"/>
        </w:rPr>
        <w:t>to 1870s Otago Gold Rush.</w:t>
      </w:r>
    </w:p>
    <w:p w14:paraId="2DEB37D3" w14:textId="77777777" w:rsidR="002240D7" w:rsidRPr="002240D7" w:rsidRDefault="002240D7" w:rsidP="002240D7">
      <w:pPr>
        <w:rPr>
          <w:rFonts w:eastAsia="Times New Roman" w:cs="Times New Roman"/>
        </w:rPr>
      </w:pPr>
    </w:p>
    <w:p w14:paraId="382D55A5" w14:textId="192EF109" w:rsidR="008B2AF2" w:rsidRDefault="008B2AF2" w:rsidP="008B2AF2">
      <w:pPr>
        <w:pStyle w:val="ListParagraph"/>
        <w:rPr>
          <w:rFonts w:eastAsia="Times New Roman" w:cs="Times New Roman"/>
          <w:lang w:val="mi-NZ"/>
        </w:rPr>
      </w:pPr>
      <w:r>
        <w:rPr>
          <w:rFonts w:eastAsia="Times New Roman" w:cs="Times New Roman"/>
          <w:lang w:val="mi-NZ"/>
        </w:rPr>
        <w:t xml:space="preserve">THANK </w:t>
      </w:r>
      <w:r w:rsidR="00BF5B06">
        <w:rPr>
          <w:rFonts w:eastAsia="Times New Roman" w:cs="Times New Roman"/>
          <w:lang w:val="mi-NZ"/>
        </w:rPr>
        <w:t>YOU.</w:t>
      </w:r>
    </w:p>
    <w:p w14:paraId="07F6859C" w14:textId="77777777" w:rsidR="008B2AF2" w:rsidRDefault="008B2AF2" w:rsidP="008B2AF2">
      <w:pPr>
        <w:pStyle w:val="ListParagraph"/>
        <w:rPr>
          <w:rFonts w:eastAsia="Times New Roman" w:cs="Times New Roman"/>
          <w:lang w:val="mi-NZ"/>
        </w:rPr>
      </w:pPr>
    </w:p>
    <w:p w14:paraId="12DFF190" w14:textId="77777777" w:rsidR="00874560" w:rsidRDefault="00874560" w:rsidP="008B2AF2">
      <w:pPr>
        <w:pStyle w:val="ListParagraph"/>
        <w:rPr>
          <w:rFonts w:eastAsia="Times New Roman" w:cs="Times New Roman"/>
          <w:lang w:val="mi-NZ"/>
        </w:rPr>
      </w:pPr>
    </w:p>
    <w:p w14:paraId="4E06B980" w14:textId="773A4E6F" w:rsidR="008B2AF2" w:rsidRPr="0042794E" w:rsidRDefault="008B2AF2" w:rsidP="008B2AF2">
      <w:pPr>
        <w:pStyle w:val="ListParagraph"/>
        <w:rPr>
          <w:rFonts w:eastAsia="Times New Roman" w:cs="Times New Roman"/>
        </w:rPr>
      </w:pPr>
      <w:r>
        <w:rPr>
          <w:rFonts w:eastAsia="Times New Roman" w:cs="Times New Roman"/>
          <w:lang w:val="mi-NZ"/>
        </w:rPr>
        <w:t xml:space="preserve">  </w:t>
      </w:r>
    </w:p>
    <w:p w14:paraId="7F2FFB2A" w14:textId="77777777" w:rsidR="0042794E" w:rsidRDefault="0042794E" w:rsidP="0042794E">
      <w:pPr>
        <w:pStyle w:val="ListParagraph"/>
        <w:ind w:left="1440"/>
        <w:rPr>
          <w:rFonts w:eastAsia="Times New Roman" w:cs="Times New Roman"/>
        </w:rPr>
      </w:pPr>
    </w:p>
    <w:p w14:paraId="6EC36D32" w14:textId="77777777" w:rsidR="0042794E" w:rsidRDefault="0042794E" w:rsidP="0042794E">
      <w:pPr>
        <w:pStyle w:val="ListParagraph"/>
        <w:ind w:left="1440"/>
        <w:rPr>
          <w:rFonts w:eastAsia="Times New Roman" w:cs="Times New Roman"/>
        </w:rPr>
      </w:pPr>
    </w:p>
    <w:p w14:paraId="5A410994" w14:textId="77777777" w:rsidR="0042794E" w:rsidRDefault="0042794E" w:rsidP="0042794E">
      <w:pPr>
        <w:pStyle w:val="ListParagraph"/>
        <w:ind w:left="1440"/>
        <w:rPr>
          <w:rFonts w:eastAsia="Times New Roman" w:cs="Times New Roman"/>
        </w:rPr>
      </w:pPr>
    </w:p>
    <w:p w14:paraId="0C195AB2" w14:textId="77777777" w:rsidR="0042794E" w:rsidRDefault="0042794E" w:rsidP="0042794E">
      <w:pPr>
        <w:pStyle w:val="ListParagraph"/>
        <w:ind w:left="1440"/>
        <w:rPr>
          <w:rFonts w:eastAsia="Times New Roman" w:cs="Times New Roman"/>
        </w:rPr>
      </w:pPr>
    </w:p>
    <w:p w14:paraId="43B90FAB" w14:textId="77777777" w:rsidR="0042794E" w:rsidRDefault="0042794E" w:rsidP="0042794E">
      <w:pPr>
        <w:pStyle w:val="ListParagraph"/>
        <w:ind w:left="1440"/>
        <w:rPr>
          <w:rFonts w:eastAsia="Times New Roman" w:cs="Times New Roman"/>
        </w:rPr>
      </w:pPr>
    </w:p>
    <w:p w14:paraId="2D9AE505" w14:textId="77777777" w:rsidR="0042794E" w:rsidRDefault="0042794E" w:rsidP="0042794E">
      <w:pPr>
        <w:pStyle w:val="ListParagraph"/>
        <w:ind w:left="1440"/>
        <w:rPr>
          <w:rFonts w:eastAsia="Times New Roman" w:cs="Times New Roman"/>
        </w:rPr>
      </w:pPr>
    </w:p>
    <w:p w14:paraId="5F961EBD" w14:textId="77777777" w:rsidR="00971184" w:rsidRDefault="00971184" w:rsidP="00971184"/>
    <w:p w14:paraId="5F5B1665" w14:textId="2DEE7F98" w:rsidR="00D02CF4" w:rsidRPr="00356A4C" w:rsidRDefault="004F5164" w:rsidP="00E42384">
      <w:pPr>
        <w:rPr>
          <w:b/>
        </w:rPr>
      </w:pPr>
      <w:r w:rsidRPr="00356A4C">
        <w:rPr>
          <w:b/>
        </w:rPr>
        <w:t>References:</w:t>
      </w:r>
    </w:p>
    <w:p w14:paraId="1A118A2C" w14:textId="77777777" w:rsidR="004F5164" w:rsidRDefault="004F5164" w:rsidP="00E42384"/>
    <w:p w14:paraId="31A1BA3E" w14:textId="4BD1BD55" w:rsidR="004F5164" w:rsidRDefault="004F5164" w:rsidP="00334F25">
      <w:pPr>
        <w:ind w:left="720" w:hanging="720"/>
      </w:pPr>
      <w:proofErr w:type="gramStart"/>
      <w:r>
        <w:t>Betts, Jean &amp; Wm. Shakespeare (2008).</w:t>
      </w:r>
      <w:proofErr w:type="gramEnd"/>
      <w:r>
        <w:t xml:space="preserve"> </w:t>
      </w:r>
      <w:r>
        <w:rPr>
          <w:i/>
        </w:rPr>
        <w:t xml:space="preserve">Ophelia Thinks Harder, </w:t>
      </w:r>
      <w:r>
        <w:t>Wellington, NZ: The Play Press.</w:t>
      </w:r>
    </w:p>
    <w:p w14:paraId="257C7E76" w14:textId="77777777" w:rsidR="00BF5B06" w:rsidRDefault="00BF5B06" w:rsidP="00334F25">
      <w:pPr>
        <w:ind w:left="720" w:hanging="720"/>
      </w:pPr>
    </w:p>
    <w:p w14:paraId="340C2D11" w14:textId="42FAD24B" w:rsidR="00BF5B06" w:rsidRPr="00C709CA" w:rsidRDefault="00BF5B06" w:rsidP="00334F25">
      <w:pPr>
        <w:ind w:left="720" w:hanging="720"/>
      </w:pPr>
      <w:proofErr w:type="gramStart"/>
      <w:r>
        <w:t>Fischer-</w:t>
      </w:r>
      <w:proofErr w:type="spellStart"/>
      <w:r>
        <w:t>Lichte</w:t>
      </w:r>
      <w:proofErr w:type="spellEnd"/>
      <w:r>
        <w:t>, Erika (2010).</w:t>
      </w:r>
      <w:proofErr w:type="gramEnd"/>
      <w:r>
        <w:t xml:space="preserve"> "Interweaving Cultures in Performance: Different States of Being In-Between". </w:t>
      </w:r>
      <w:r w:rsidR="00C709CA">
        <w:t xml:space="preserve"> </w:t>
      </w:r>
      <w:r w:rsidR="00C709CA">
        <w:rPr>
          <w:i/>
        </w:rPr>
        <w:t xml:space="preserve">Textures: online platform for Interweaving Performance Cultures </w:t>
      </w:r>
      <w:r w:rsidR="00C709CA">
        <w:t>(</w:t>
      </w:r>
      <w:hyperlink r:id="rId29" w:history="1">
        <w:proofErr w:type="spellStart"/>
        <w:r w:rsidR="00C709CA" w:rsidRPr="00407E6C">
          <w:rPr>
            <w:rStyle w:val="Hyperlink"/>
          </w:rPr>
          <w:t>www.textures-platform.com</w:t>
        </w:r>
        <w:proofErr w:type="spellEnd"/>
      </w:hyperlink>
      <w:r w:rsidR="00C709CA">
        <w:t>), August 11.</w:t>
      </w:r>
    </w:p>
    <w:p w14:paraId="6EDD1573" w14:textId="77777777" w:rsidR="00BF5B06" w:rsidRDefault="00BF5B06" w:rsidP="00334F25">
      <w:pPr>
        <w:ind w:left="720" w:hanging="720"/>
      </w:pPr>
    </w:p>
    <w:p w14:paraId="71568C9D" w14:textId="77777777" w:rsidR="00BF5B06" w:rsidRDefault="00BF5B06" w:rsidP="00334F25">
      <w:pPr>
        <w:ind w:left="720" w:hanging="720"/>
      </w:pPr>
      <w:r>
        <w:t xml:space="preserve">Gardner, Lynn (2011). </w:t>
      </w:r>
      <w:proofErr w:type="gramStart"/>
      <w:r>
        <w:t>"</w:t>
      </w:r>
      <w:r>
        <w:rPr>
          <w:i/>
        </w:rPr>
        <w:t xml:space="preserve">The Revenge of Prince </w:t>
      </w:r>
      <w:proofErr w:type="spellStart"/>
      <w:r>
        <w:rPr>
          <w:i/>
        </w:rPr>
        <w:t>Zi</w:t>
      </w:r>
      <w:proofErr w:type="spellEnd"/>
      <w:r>
        <w:rPr>
          <w:i/>
        </w:rPr>
        <w:t xml:space="preserve"> Dan –</w:t>
      </w:r>
      <w:r>
        <w:rPr>
          <w:u w:val="single"/>
        </w:rPr>
        <w:t xml:space="preserve"> </w:t>
      </w:r>
      <w:r>
        <w:t xml:space="preserve">review", </w:t>
      </w:r>
      <w:proofErr w:type="spellStart"/>
      <w:r w:rsidRPr="00BF5B06">
        <w:t>theguardian.com</w:t>
      </w:r>
      <w:proofErr w:type="spellEnd"/>
      <w:r>
        <w:t>/culture, August 23.</w:t>
      </w:r>
      <w:proofErr w:type="gramEnd"/>
      <w:r w:rsidRPr="00BF5B06">
        <w:t xml:space="preserve"> </w:t>
      </w:r>
    </w:p>
    <w:p w14:paraId="328CD257" w14:textId="4E54A528" w:rsidR="00BF5B06" w:rsidRDefault="00BF5B06" w:rsidP="00334F25">
      <w:pPr>
        <w:ind w:left="720" w:hanging="720"/>
      </w:pPr>
    </w:p>
    <w:p w14:paraId="2050DCA1" w14:textId="456AA672" w:rsidR="00BF5B06" w:rsidRDefault="00BF5B06" w:rsidP="00334F25">
      <w:pPr>
        <w:ind w:left="720" w:hanging="720"/>
      </w:pPr>
      <w:r>
        <w:t xml:space="preserve">Moore, Malcolm (2011). "Edinburgh Festival 2011: The Revenge of Prince </w:t>
      </w:r>
      <w:proofErr w:type="spellStart"/>
      <w:r>
        <w:t>Zi</w:t>
      </w:r>
      <w:proofErr w:type="spellEnd"/>
      <w:r>
        <w:t xml:space="preserve"> Dan – The secret of Hamlet in Chinese", </w:t>
      </w:r>
      <w:proofErr w:type="spellStart"/>
      <w:r>
        <w:t>telegraph.co.uk</w:t>
      </w:r>
      <w:proofErr w:type="spellEnd"/>
      <w:r>
        <w:t>/culture, 15 August.</w:t>
      </w:r>
    </w:p>
    <w:p w14:paraId="7F9CEDF4" w14:textId="77777777" w:rsidR="00472D7E" w:rsidRDefault="00472D7E" w:rsidP="00334F25">
      <w:pPr>
        <w:ind w:left="720" w:hanging="720"/>
      </w:pPr>
    </w:p>
    <w:p w14:paraId="6404EA56" w14:textId="1B93E7AA" w:rsidR="00334F25" w:rsidRDefault="00334F25" w:rsidP="00334F25">
      <w:pPr>
        <w:ind w:left="720" w:hanging="720"/>
      </w:pPr>
      <w:proofErr w:type="gramStart"/>
      <w:r>
        <w:rPr>
          <w:i/>
        </w:rPr>
        <w:t xml:space="preserve">Opera News </w:t>
      </w:r>
      <w:r>
        <w:t>(1999).</w:t>
      </w:r>
      <w:proofErr w:type="gramEnd"/>
      <w:r>
        <w:t xml:space="preserve"> "From Around the World: Berkeley, CA (Review)", vol. 64, issue 1, p. 59 (July).</w:t>
      </w:r>
    </w:p>
    <w:p w14:paraId="70DAF91E" w14:textId="77777777" w:rsidR="00334F25" w:rsidRPr="00334F25" w:rsidRDefault="00334F25" w:rsidP="00334F25">
      <w:pPr>
        <w:ind w:left="720" w:hanging="720"/>
      </w:pPr>
    </w:p>
    <w:p w14:paraId="50C3CEEA" w14:textId="1BF18049" w:rsidR="00A67062" w:rsidRDefault="00A67062" w:rsidP="00334F25">
      <w:pPr>
        <w:ind w:left="720" w:hanging="720"/>
      </w:pPr>
      <w:proofErr w:type="spellStart"/>
      <w:r>
        <w:t>Swatek</w:t>
      </w:r>
      <w:proofErr w:type="spellEnd"/>
      <w:r>
        <w:t>, Catherine C. (</w:t>
      </w:r>
      <w:r w:rsidR="00356A4C">
        <w:t>2002</w:t>
      </w:r>
      <w:r w:rsidR="001F693F">
        <w:t>a</w:t>
      </w:r>
      <w:r w:rsidR="00356A4C">
        <w:t xml:space="preserve">). </w:t>
      </w:r>
      <w:r w:rsidR="00356A4C">
        <w:rPr>
          <w:i/>
        </w:rPr>
        <w:t xml:space="preserve">Peony Pavilion Onstage: Four Centuries in the Career of a Chinese Drama, </w:t>
      </w:r>
      <w:r w:rsidR="00356A4C">
        <w:t>Ann Arbor: Center for Chinese Studies/University of Michigan Press.</w:t>
      </w:r>
    </w:p>
    <w:p w14:paraId="2F7B2ACC" w14:textId="77777777" w:rsidR="001F693F" w:rsidRDefault="001F693F" w:rsidP="00334F25">
      <w:pPr>
        <w:ind w:left="720" w:hanging="720"/>
      </w:pPr>
    </w:p>
    <w:p w14:paraId="2325AEA0" w14:textId="4F2EADFB" w:rsidR="001F693F" w:rsidRDefault="001F693F" w:rsidP="00334F25">
      <w:pPr>
        <w:ind w:left="720" w:hanging="720"/>
        <w:rPr>
          <w:lang w:eastAsia="zh-CN"/>
        </w:rPr>
      </w:pPr>
      <w:proofErr w:type="spellStart"/>
      <w:r>
        <w:t>Swatek</w:t>
      </w:r>
      <w:proofErr w:type="spellEnd"/>
      <w:r>
        <w:t xml:space="preserve">, Catherine C. (2002b). </w:t>
      </w:r>
      <w:r w:rsidR="005E5A7C">
        <w:t xml:space="preserve">"Boundary Crossings: Peter </w:t>
      </w:r>
      <w:proofErr w:type="spellStart"/>
      <w:r w:rsidR="005E5A7C">
        <w:t>Sellars's</w:t>
      </w:r>
      <w:proofErr w:type="spellEnd"/>
      <w:r w:rsidR="005E5A7C">
        <w:t xml:space="preserve"> </w:t>
      </w:r>
      <w:proofErr w:type="spellStart"/>
      <w:r w:rsidR="005E5A7C">
        <w:t>Productino</w:t>
      </w:r>
      <w:proofErr w:type="spellEnd"/>
      <w:r w:rsidR="005E5A7C">
        <w:t xml:space="preserve"> of </w:t>
      </w:r>
      <w:r w:rsidR="005E5A7C">
        <w:rPr>
          <w:i/>
        </w:rPr>
        <w:t xml:space="preserve">Peony Pavilion" </w:t>
      </w:r>
      <w:r w:rsidR="005E5A7C">
        <w:t xml:space="preserve">in </w:t>
      </w:r>
      <w:r w:rsidR="005E5A7C">
        <w:rPr>
          <w:i/>
        </w:rPr>
        <w:t xml:space="preserve">Asian Theatre Journal, </w:t>
      </w:r>
      <w:r w:rsidR="005E5A7C">
        <w:t>vol. 19, no. 1, pp. 147-158.</w:t>
      </w:r>
    </w:p>
    <w:p w14:paraId="18B80AE3" w14:textId="77777777" w:rsidR="003D567D" w:rsidRDefault="003D567D" w:rsidP="00334F25">
      <w:pPr>
        <w:ind w:left="720" w:hanging="720"/>
        <w:rPr>
          <w:lang w:eastAsia="zh-CN"/>
        </w:rPr>
      </w:pPr>
    </w:p>
    <w:p w14:paraId="733F8853" w14:textId="102D2DBB" w:rsidR="00EE2A7E" w:rsidRDefault="003D567D" w:rsidP="00334F25">
      <w:pPr>
        <w:ind w:left="720" w:hanging="720"/>
        <w:rPr>
          <w:lang w:val="mi-NZ" w:eastAsia="zh-CN"/>
        </w:rPr>
      </w:pPr>
      <w:r>
        <w:rPr>
          <w:lang w:val="mi-NZ" w:eastAsia="zh-CN"/>
        </w:rPr>
        <w:t>Shanghai Jingju Theatre Company</w:t>
      </w:r>
      <w:r w:rsidR="00EE2A7E">
        <w:rPr>
          <w:lang w:val="mi-NZ" w:eastAsia="zh-CN"/>
        </w:rPr>
        <w:t xml:space="preserve">, </w:t>
      </w:r>
      <w:r w:rsidR="00EE2A7E">
        <w:rPr>
          <w:i/>
          <w:lang w:val="mi-NZ" w:eastAsia="zh-CN"/>
        </w:rPr>
        <w:t xml:space="preserve">The Tragedie of Prince Zidan, </w:t>
      </w:r>
      <w:r w:rsidR="00EE2A7E">
        <w:rPr>
          <w:lang w:val="mi-NZ" w:eastAsia="zh-CN"/>
        </w:rPr>
        <w:t xml:space="preserve">adapted forom William Shakespeare's </w:t>
      </w:r>
      <w:r w:rsidR="00EE2A7E">
        <w:rPr>
          <w:i/>
          <w:lang w:val="mi-NZ" w:eastAsia="zh-CN"/>
        </w:rPr>
        <w:t xml:space="preserve">Hamlet. </w:t>
      </w:r>
      <w:r w:rsidR="00EE2A7E">
        <w:rPr>
          <w:lang w:val="mi-NZ" w:eastAsia="zh-CN"/>
        </w:rPr>
        <w:t>DVD with English Subtitles.</w:t>
      </w:r>
      <w:r w:rsidR="00EE2A7E">
        <w:rPr>
          <w:i/>
          <w:lang w:val="mi-NZ" w:eastAsia="zh-CN"/>
        </w:rPr>
        <w:t xml:space="preserve"> </w:t>
      </w:r>
      <w:r w:rsidR="00EE2A7E">
        <w:rPr>
          <w:lang w:val="mi-NZ" w:eastAsia="zh-CN"/>
        </w:rPr>
        <w:t xml:space="preserve">Available from </w:t>
      </w:r>
    </w:p>
    <w:p w14:paraId="67866AB9" w14:textId="57742C67" w:rsidR="003D567D" w:rsidRDefault="002F5DD7" w:rsidP="00334F25">
      <w:pPr>
        <w:ind w:left="720"/>
        <w:rPr>
          <w:lang w:val="mi-NZ" w:eastAsia="zh-CN"/>
        </w:rPr>
      </w:pPr>
      <w:hyperlink r:id="rId30" w:history="1">
        <w:r w:rsidR="00334F25" w:rsidRPr="00407E6C">
          <w:rPr>
            <w:rStyle w:val="Hyperlink"/>
            <w:lang w:val="mi-NZ" w:eastAsia="zh-CN"/>
          </w:rPr>
          <w:t>http://www.pekingopera.sh.cn/South-cont.aspx?id=10352</w:t>
        </w:r>
      </w:hyperlink>
    </w:p>
    <w:p w14:paraId="23EFFCB3" w14:textId="77777777" w:rsidR="00334F25" w:rsidRDefault="00334F25" w:rsidP="00334F25">
      <w:pPr>
        <w:ind w:left="720" w:hanging="720"/>
        <w:rPr>
          <w:lang w:val="mi-NZ" w:eastAsia="zh-CN"/>
        </w:rPr>
      </w:pPr>
    </w:p>
    <w:p w14:paraId="1ED845A2" w14:textId="495E7A61" w:rsidR="00334F25" w:rsidRPr="00334F25" w:rsidRDefault="00334F25" w:rsidP="00334F25">
      <w:pPr>
        <w:ind w:left="720" w:hanging="720"/>
        <w:rPr>
          <w:lang w:val="mi-NZ" w:eastAsia="zh-CN"/>
        </w:rPr>
      </w:pPr>
      <w:r>
        <w:rPr>
          <w:lang w:val="mi-NZ" w:eastAsia="zh-CN"/>
        </w:rPr>
        <w:t xml:space="preserve">Spencer, Charles (1988). "Review," </w:t>
      </w:r>
      <w:r>
        <w:rPr>
          <w:i/>
          <w:lang w:val="mi-NZ" w:eastAsia="zh-CN"/>
        </w:rPr>
        <w:t xml:space="preserve">Daily Telegraph </w:t>
      </w:r>
      <w:r>
        <w:rPr>
          <w:lang w:val="mi-NZ" w:eastAsia="zh-CN"/>
        </w:rPr>
        <w:t xml:space="preserve">14 Sept, accessed in </w:t>
      </w:r>
      <w:r>
        <w:rPr>
          <w:i/>
          <w:lang w:val="mi-NZ" w:eastAsia="zh-CN"/>
        </w:rPr>
        <w:t xml:space="preserve">Theatre Record, </w:t>
      </w:r>
      <w:r>
        <w:rPr>
          <w:lang w:val="mi-NZ" w:eastAsia="zh-CN"/>
        </w:rPr>
        <w:t>10-23 Sept. 1998: 1194-95.</w:t>
      </w:r>
    </w:p>
    <w:p w14:paraId="02E5CBF1" w14:textId="77777777" w:rsidR="00A67062" w:rsidRDefault="00A67062" w:rsidP="00334F25">
      <w:pPr>
        <w:ind w:left="720" w:hanging="720"/>
      </w:pPr>
    </w:p>
    <w:p w14:paraId="4261A965" w14:textId="43D1B2DF" w:rsidR="00472D7E" w:rsidRPr="00472D7E" w:rsidRDefault="00472D7E" w:rsidP="00334F25">
      <w:pPr>
        <w:ind w:left="720" w:hanging="720"/>
      </w:pPr>
      <w:r>
        <w:t xml:space="preserve">Tang </w:t>
      </w:r>
      <w:proofErr w:type="spellStart"/>
      <w:r>
        <w:t>Xianzu</w:t>
      </w:r>
      <w:proofErr w:type="spellEnd"/>
      <w:r>
        <w:t xml:space="preserve"> </w:t>
      </w:r>
      <w:r>
        <w:rPr>
          <w:i/>
        </w:rPr>
        <w:t xml:space="preserve">Peony Pavilion, </w:t>
      </w:r>
      <w:r>
        <w:t>translated by Cyril Birch (1980). Bloomington: Indiana University Press.</w:t>
      </w:r>
    </w:p>
    <w:p w14:paraId="1604E6B2" w14:textId="77777777" w:rsidR="000007AA" w:rsidRDefault="000007AA" w:rsidP="002240D7">
      <w:pPr>
        <w:rPr>
          <w:lang w:val="en-NZ"/>
        </w:rPr>
      </w:pPr>
    </w:p>
    <w:p w14:paraId="368564CA" w14:textId="77777777" w:rsidR="002240D7" w:rsidRPr="00AE2E7F" w:rsidRDefault="002240D7" w:rsidP="002240D7">
      <w:pPr>
        <w:rPr>
          <w:lang w:val="en-NZ"/>
        </w:rPr>
      </w:pPr>
    </w:p>
    <w:p w14:paraId="44771A26" w14:textId="77777777" w:rsidR="00D02CF4" w:rsidRDefault="00D02CF4"/>
    <w:sectPr w:rsidR="00D02CF4" w:rsidSect="00A159DA">
      <w:type w:val="continuous"/>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63821F" w14:textId="77777777" w:rsidR="00033CCD" w:rsidRDefault="00033CCD" w:rsidP="00F302FF">
      <w:r>
        <w:separator/>
      </w:r>
    </w:p>
  </w:endnote>
  <w:endnote w:type="continuationSeparator" w:id="0">
    <w:p w14:paraId="79B92BE8" w14:textId="77777777" w:rsidR="00033CCD" w:rsidRDefault="00033CCD" w:rsidP="00F302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宋体">
    <w:charset w:val="50"/>
    <w:family w:val="auto"/>
    <w:pitch w:val="variable"/>
    <w:sig w:usb0="00000003" w:usb1="288F0000" w:usb2="00000016" w:usb3="00000000" w:csb0="0004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AC78E9" w14:textId="77777777" w:rsidR="00033CCD" w:rsidRDefault="00033CCD" w:rsidP="00F302FF">
      <w:r>
        <w:separator/>
      </w:r>
    </w:p>
  </w:footnote>
  <w:footnote w:type="continuationSeparator" w:id="0">
    <w:p w14:paraId="6B4AFAFF" w14:textId="77777777" w:rsidR="00033CCD" w:rsidRDefault="00033CCD" w:rsidP="00F302F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2DF572" w14:textId="1F64152A" w:rsidR="00033CCD" w:rsidRDefault="00033CCD" w:rsidP="00F302FF">
    <w:pPr>
      <w:pStyle w:val="Header"/>
      <w:jc w:val="right"/>
    </w:pPr>
    <w:r>
      <w:rPr>
        <w:rStyle w:val="PageNumber"/>
      </w:rPr>
      <w:fldChar w:fldCharType="begin"/>
    </w:r>
    <w:r>
      <w:rPr>
        <w:rStyle w:val="PageNumber"/>
      </w:rPr>
      <w:instrText xml:space="preserve"> PAGE </w:instrText>
    </w:r>
    <w:r>
      <w:rPr>
        <w:rStyle w:val="PageNumber"/>
      </w:rPr>
      <w:fldChar w:fldCharType="separate"/>
    </w:r>
    <w:r w:rsidR="004B0DDF">
      <w:rPr>
        <w:rStyle w:val="PageNumber"/>
        <w:noProof/>
      </w:rPr>
      <w:t>2</w:t>
    </w:r>
    <w:r>
      <w:rPr>
        <w:rStyle w:val="PageNumber"/>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12968"/>
    <w:multiLevelType w:val="hybridMultilevel"/>
    <w:tmpl w:val="611005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BE00CA"/>
    <w:multiLevelType w:val="hybridMultilevel"/>
    <w:tmpl w:val="EF5885A0"/>
    <w:lvl w:ilvl="0" w:tplc="B6820D2E">
      <w:start w:val="1"/>
      <w:numFmt w:val="bullet"/>
      <w:lvlText w:val="•"/>
      <w:lvlJc w:val="left"/>
      <w:pPr>
        <w:tabs>
          <w:tab w:val="num" w:pos="720"/>
        </w:tabs>
        <w:ind w:left="720" w:hanging="360"/>
      </w:pPr>
      <w:rPr>
        <w:rFonts w:ascii="Arial" w:hAnsi="Arial" w:hint="default"/>
      </w:rPr>
    </w:lvl>
    <w:lvl w:ilvl="1" w:tplc="E1E0F4FA" w:tentative="1">
      <w:start w:val="1"/>
      <w:numFmt w:val="bullet"/>
      <w:lvlText w:val="•"/>
      <w:lvlJc w:val="left"/>
      <w:pPr>
        <w:tabs>
          <w:tab w:val="num" w:pos="1440"/>
        </w:tabs>
        <w:ind w:left="1440" w:hanging="360"/>
      </w:pPr>
      <w:rPr>
        <w:rFonts w:ascii="Arial" w:hAnsi="Arial" w:hint="default"/>
      </w:rPr>
    </w:lvl>
    <w:lvl w:ilvl="2" w:tplc="B3EACEE8" w:tentative="1">
      <w:start w:val="1"/>
      <w:numFmt w:val="bullet"/>
      <w:lvlText w:val="•"/>
      <w:lvlJc w:val="left"/>
      <w:pPr>
        <w:tabs>
          <w:tab w:val="num" w:pos="2160"/>
        </w:tabs>
        <w:ind w:left="2160" w:hanging="360"/>
      </w:pPr>
      <w:rPr>
        <w:rFonts w:ascii="Arial" w:hAnsi="Arial" w:hint="default"/>
      </w:rPr>
    </w:lvl>
    <w:lvl w:ilvl="3" w:tplc="2700A690" w:tentative="1">
      <w:start w:val="1"/>
      <w:numFmt w:val="bullet"/>
      <w:lvlText w:val="•"/>
      <w:lvlJc w:val="left"/>
      <w:pPr>
        <w:tabs>
          <w:tab w:val="num" w:pos="2880"/>
        </w:tabs>
        <w:ind w:left="2880" w:hanging="360"/>
      </w:pPr>
      <w:rPr>
        <w:rFonts w:ascii="Arial" w:hAnsi="Arial" w:hint="default"/>
      </w:rPr>
    </w:lvl>
    <w:lvl w:ilvl="4" w:tplc="907C5B64" w:tentative="1">
      <w:start w:val="1"/>
      <w:numFmt w:val="bullet"/>
      <w:lvlText w:val="•"/>
      <w:lvlJc w:val="left"/>
      <w:pPr>
        <w:tabs>
          <w:tab w:val="num" w:pos="3600"/>
        </w:tabs>
        <w:ind w:left="3600" w:hanging="360"/>
      </w:pPr>
      <w:rPr>
        <w:rFonts w:ascii="Arial" w:hAnsi="Arial" w:hint="default"/>
      </w:rPr>
    </w:lvl>
    <w:lvl w:ilvl="5" w:tplc="78B661AE" w:tentative="1">
      <w:start w:val="1"/>
      <w:numFmt w:val="bullet"/>
      <w:lvlText w:val="•"/>
      <w:lvlJc w:val="left"/>
      <w:pPr>
        <w:tabs>
          <w:tab w:val="num" w:pos="4320"/>
        </w:tabs>
        <w:ind w:left="4320" w:hanging="360"/>
      </w:pPr>
      <w:rPr>
        <w:rFonts w:ascii="Arial" w:hAnsi="Arial" w:hint="default"/>
      </w:rPr>
    </w:lvl>
    <w:lvl w:ilvl="6" w:tplc="C7B4D294" w:tentative="1">
      <w:start w:val="1"/>
      <w:numFmt w:val="bullet"/>
      <w:lvlText w:val="•"/>
      <w:lvlJc w:val="left"/>
      <w:pPr>
        <w:tabs>
          <w:tab w:val="num" w:pos="5040"/>
        </w:tabs>
        <w:ind w:left="5040" w:hanging="360"/>
      </w:pPr>
      <w:rPr>
        <w:rFonts w:ascii="Arial" w:hAnsi="Arial" w:hint="default"/>
      </w:rPr>
    </w:lvl>
    <w:lvl w:ilvl="7" w:tplc="F4DC3EDA" w:tentative="1">
      <w:start w:val="1"/>
      <w:numFmt w:val="bullet"/>
      <w:lvlText w:val="•"/>
      <w:lvlJc w:val="left"/>
      <w:pPr>
        <w:tabs>
          <w:tab w:val="num" w:pos="5760"/>
        </w:tabs>
        <w:ind w:left="5760" w:hanging="360"/>
      </w:pPr>
      <w:rPr>
        <w:rFonts w:ascii="Arial" w:hAnsi="Arial" w:hint="default"/>
      </w:rPr>
    </w:lvl>
    <w:lvl w:ilvl="8" w:tplc="9AB6C1F8" w:tentative="1">
      <w:start w:val="1"/>
      <w:numFmt w:val="bullet"/>
      <w:lvlText w:val="•"/>
      <w:lvlJc w:val="left"/>
      <w:pPr>
        <w:tabs>
          <w:tab w:val="num" w:pos="6480"/>
        </w:tabs>
        <w:ind w:left="6480" w:hanging="360"/>
      </w:pPr>
      <w:rPr>
        <w:rFonts w:ascii="Arial" w:hAnsi="Arial" w:hint="default"/>
      </w:rPr>
    </w:lvl>
  </w:abstractNum>
  <w:abstractNum w:abstractNumId="2">
    <w:nsid w:val="56524D5C"/>
    <w:multiLevelType w:val="hybridMultilevel"/>
    <w:tmpl w:val="2E18D666"/>
    <w:lvl w:ilvl="0" w:tplc="ACFA9C52">
      <w:start w:val="1"/>
      <w:numFmt w:val="bullet"/>
      <w:lvlText w:val="•"/>
      <w:lvlJc w:val="left"/>
      <w:pPr>
        <w:tabs>
          <w:tab w:val="num" w:pos="720"/>
        </w:tabs>
        <w:ind w:left="720" w:hanging="360"/>
      </w:pPr>
      <w:rPr>
        <w:rFonts w:ascii="Arial" w:hAnsi="Arial" w:hint="default"/>
      </w:rPr>
    </w:lvl>
    <w:lvl w:ilvl="1" w:tplc="6332E056" w:tentative="1">
      <w:start w:val="1"/>
      <w:numFmt w:val="bullet"/>
      <w:lvlText w:val="•"/>
      <w:lvlJc w:val="left"/>
      <w:pPr>
        <w:tabs>
          <w:tab w:val="num" w:pos="1440"/>
        </w:tabs>
        <w:ind w:left="1440" w:hanging="360"/>
      </w:pPr>
      <w:rPr>
        <w:rFonts w:ascii="Arial" w:hAnsi="Arial" w:hint="default"/>
      </w:rPr>
    </w:lvl>
    <w:lvl w:ilvl="2" w:tplc="FD86B670" w:tentative="1">
      <w:start w:val="1"/>
      <w:numFmt w:val="bullet"/>
      <w:lvlText w:val="•"/>
      <w:lvlJc w:val="left"/>
      <w:pPr>
        <w:tabs>
          <w:tab w:val="num" w:pos="2160"/>
        </w:tabs>
        <w:ind w:left="2160" w:hanging="360"/>
      </w:pPr>
      <w:rPr>
        <w:rFonts w:ascii="Arial" w:hAnsi="Arial" w:hint="default"/>
      </w:rPr>
    </w:lvl>
    <w:lvl w:ilvl="3" w:tplc="646E4F64" w:tentative="1">
      <w:start w:val="1"/>
      <w:numFmt w:val="bullet"/>
      <w:lvlText w:val="•"/>
      <w:lvlJc w:val="left"/>
      <w:pPr>
        <w:tabs>
          <w:tab w:val="num" w:pos="2880"/>
        </w:tabs>
        <w:ind w:left="2880" w:hanging="360"/>
      </w:pPr>
      <w:rPr>
        <w:rFonts w:ascii="Arial" w:hAnsi="Arial" w:hint="default"/>
      </w:rPr>
    </w:lvl>
    <w:lvl w:ilvl="4" w:tplc="1266587E" w:tentative="1">
      <w:start w:val="1"/>
      <w:numFmt w:val="bullet"/>
      <w:lvlText w:val="•"/>
      <w:lvlJc w:val="left"/>
      <w:pPr>
        <w:tabs>
          <w:tab w:val="num" w:pos="3600"/>
        </w:tabs>
        <w:ind w:left="3600" w:hanging="360"/>
      </w:pPr>
      <w:rPr>
        <w:rFonts w:ascii="Arial" w:hAnsi="Arial" w:hint="default"/>
      </w:rPr>
    </w:lvl>
    <w:lvl w:ilvl="5" w:tplc="4956FB60" w:tentative="1">
      <w:start w:val="1"/>
      <w:numFmt w:val="bullet"/>
      <w:lvlText w:val="•"/>
      <w:lvlJc w:val="left"/>
      <w:pPr>
        <w:tabs>
          <w:tab w:val="num" w:pos="4320"/>
        </w:tabs>
        <w:ind w:left="4320" w:hanging="360"/>
      </w:pPr>
      <w:rPr>
        <w:rFonts w:ascii="Arial" w:hAnsi="Arial" w:hint="default"/>
      </w:rPr>
    </w:lvl>
    <w:lvl w:ilvl="6" w:tplc="2D962098" w:tentative="1">
      <w:start w:val="1"/>
      <w:numFmt w:val="bullet"/>
      <w:lvlText w:val="•"/>
      <w:lvlJc w:val="left"/>
      <w:pPr>
        <w:tabs>
          <w:tab w:val="num" w:pos="5040"/>
        </w:tabs>
        <w:ind w:left="5040" w:hanging="360"/>
      </w:pPr>
      <w:rPr>
        <w:rFonts w:ascii="Arial" w:hAnsi="Arial" w:hint="default"/>
      </w:rPr>
    </w:lvl>
    <w:lvl w:ilvl="7" w:tplc="EDEABDAA" w:tentative="1">
      <w:start w:val="1"/>
      <w:numFmt w:val="bullet"/>
      <w:lvlText w:val="•"/>
      <w:lvlJc w:val="left"/>
      <w:pPr>
        <w:tabs>
          <w:tab w:val="num" w:pos="5760"/>
        </w:tabs>
        <w:ind w:left="5760" w:hanging="360"/>
      </w:pPr>
      <w:rPr>
        <w:rFonts w:ascii="Arial" w:hAnsi="Arial" w:hint="default"/>
      </w:rPr>
    </w:lvl>
    <w:lvl w:ilvl="8" w:tplc="CD1EB0B6"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2CF4"/>
    <w:rsid w:val="000007AA"/>
    <w:rsid w:val="00033CCD"/>
    <w:rsid w:val="000423F6"/>
    <w:rsid w:val="000548F3"/>
    <w:rsid w:val="000859BF"/>
    <w:rsid w:val="00086B36"/>
    <w:rsid w:val="000A002F"/>
    <w:rsid w:val="000A544F"/>
    <w:rsid w:val="000B6FF8"/>
    <w:rsid w:val="00104C9E"/>
    <w:rsid w:val="00135630"/>
    <w:rsid w:val="00141372"/>
    <w:rsid w:val="001D352B"/>
    <w:rsid w:val="001F693F"/>
    <w:rsid w:val="00207569"/>
    <w:rsid w:val="002240D7"/>
    <w:rsid w:val="00226452"/>
    <w:rsid w:val="00227FA9"/>
    <w:rsid w:val="002373AA"/>
    <w:rsid w:val="00262D63"/>
    <w:rsid w:val="00295BA8"/>
    <w:rsid w:val="002C2232"/>
    <w:rsid w:val="002C24FE"/>
    <w:rsid w:val="002C3BC5"/>
    <w:rsid w:val="002F5DD7"/>
    <w:rsid w:val="002F739F"/>
    <w:rsid w:val="003149C3"/>
    <w:rsid w:val="00334F25"/>
    <w:rsid w:val="00356A4C"/>
    <w:rsid w:val="003A2525"/>
    <w:rsid w:val="003D567D"/>
    <w:rsid w:val="003E0FEE"/>
    <w:rsid w:val="00420254"/>
    <w:rsid w:val="0042794E"/>
    <w:rsid w:val="0044101A"/>
    <w:rsid w:val="00462C2E"/>
    <w:rsid w:val="00472586"/>
    <w:rsid w:val="00472D7E"/>
    <w:rsid w:val="00477002"/>
    <w:rsid w:val="004B0DDF"/>
    <w:rsid w:val="004C2507"/>
    <w:rsid w:val="004C60AD"/>
    <w:rsid w:val="004F5164"/>
    <w:rsid w:val="005820F6"/>
    <w:rsid w:val="005D1DE4"/>
    <w:rsid w:val="005E5A7C"/>
    <w:rsid w:val="005F1D09"/>
    <w:rsid w:val="005F6A1C"/>
    <w:rsid w:val="00600B6E"/>
    <w:rsid w:val="00641735"/>
    <w:rsid w:val="006817BC"/>
    <w:rsid w:val="00681AEB"/>
    <w:rsid w:val="006A5D85"/>
    <w:rsid w:val="006A6A84"/>
    <w:rsid w:val="006B7076"/>
    <w:rsid w:val="006F1021"/>
    <w:rsid w:val="007016A1"/>
    <w:rsid w:val="00731747"/>
    <w:rsid w:val="00736725"/>
    <w:rsid w:val="00742232"/>
    <w:rsid w:val="007609B0"/>
    <w:rsid w:val="00782030"/>
    <w:rsid w:val="007A1DB1"/>
    <w:rsid w:val="007B77A5"/>
    <w:rsid w:val="007C1C4D"/>
    <w:rsid w:val="007E30B0"/>
    <w:rsid w:val="00807747"/>
    <w:rsid w:val="00874560"/>
    <w:rsid w:val="008903BF"/>
    <w:rsid w:val="008B2AF2"/>
    <w:rsid w:val="008C5CFD"/>
    <w:rsid w:val="00911648"/>
    <w:rsid w:val="009164EE"/>
    <w:rsid w:val="0095127D"/>
    <w:rsid w:val="00952670"/>
    <w:rsid w:val="00960F1F"/>
    <w:rsid w:val="00971184"/>
    <w:rsid w:val="009F16AE"/>
    <w:rsid w:val="00A049C6"/>
    <w:rsid w:val="00A159DA"/>
    <w:rsid w:val="00A40AFF"/>
    <w:rsid w:val="00A46661"/>
    <w:rsid w:val="00A67062"/>
    <w:rsid w:val="00AB2DAA"/>
    <w:rsid w:val="00AE2E7F"/>
    <w:rsid w:val="00AE5F97"/>
    <w:rsid w:val="00B82374"/>
    <w:rsid w:val="00B97EAC"/>
    <w:rsid w:val="00BA5121"/>
    <w:rsid w:val="00BF5B06"/>
    <w:rsid w:val="00C100EF"/>
    <w:rsid w:val="00C47B0D"/>
    <w:rsid w:val="00C5520B"/>
    <w:rsid w:val="00C67748"/>
    <w:rsid w:val="00C709CA"/>
    <w:rsid w:val="00CF0689"/>
    <w:rsid w:val="00D00F67"/>
    <w:rsid w:val="00D02CF4"/>
    <w:rsid w:val="00D14384"/>
    <w:rsid w:val="00D4069A"/>
    <w:rsid w:val="00D620C0"/>
    <w:rsid w:val="00D9738D"/>
    <w:rsid w:val="00E30E1B"/>
    <w:rsid w:val="00E42384"/>
    <w:rsid w:val="00E645BA"/>
    <w:rsid w:val="00E91999"/>
    <w:rsid w:val="00EA09E2"/>
    <w:rsid w:val="00EA7B86"/>
    <w:rsid w:val="00EC2BFB"/>
    <w:rsid w:val="00EC3D98"/>
    <w:rsid w:val="00EE2A7E"/>
    <w:rsid w:val="00EF6CA4"/>
    <w:rsid w:val="00F12B20"/>
    <w:rsid w:val="00F302FF"/>
    <w:rsid w:val="00F346EF"/>
    <w:rsid w:val="00F43433"/>
    <w:rsid w:val="00F5097B"/>
    <w:rsid w:val="00F7497B"/>
    <w:rsid w:val="00F85729"/>
    <w:rsid w:val="00FD0C3D"/>
    <w:rsid w:val="00FD5DFE"/>
    <w:rsid w:val="00FD6294"/>
    <w:rsid w:val="00FF5C7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9C0378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02CF4"/>
    <w:pPr>
      <w:ind w:left="720"/>
      <w:contextualSpacing/>
    </w:pPr>
  </w:style>
  <w:style w:type="paragraph" w:styleId="NormalWeb">
    <w:name w:val="Normal (Web)"/>
    <w:basedOn w:val="Normal"/>
    <w:uiPriority w:val="99"/>
    <w:semiHidden/>
    <w:unhideWhenUsed/>
    <w:rsid w:val="000859BF"/>
    <w:pPr>
      <w:spacing w:before="100" w:beforeAutospacing="1" w:after="100" w:afterAutospacing="1"/>
    </w:pPr>
    <w:rPr>
      <w:rFonts w:ascii="Times" w:hAnsi="Times" w:cs="Times New Roman"/>
      <w:sz w:val="20"/>
      <w:szCs w:val="20"/>
      <w:lang w:eastAsia="ja-JP"/>
    </w:rPr>
  </w:style>
  <w:style w:type="paragraph" w:styleId="BalloonText">
    <w:name w:val="Balloon Text"/>
    <w:basedOn w:val="Normal"/>
    <w:link w:val="BalloonTextChar"/>
    <w:uiPriority w:val="99"/>
    <w:semiHidden/>
    <w:unhideWhenUsed/>
    <w:rsid w:val="000548F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548F3"/>
    <w:rPr>
      <w:rFonts w:ascii="Lucida Grande" w:hAnsi="Lucida Grande" w:cs="Lucida Grande"/>
      <w:sz w:val="18"/>
      <w:szCs w:val="18"/>
    </w:rPr>
  </w:style>
  <w:style w:type="paragraph" w:styleId="Header">
    <w:name w:val="header"/>
    <w:basedOn w:val="Normal"/>
    <w:link w:val="HeaderChar"/>
    <w:uiPriority w:val="99"/>
    <w:unhideWhenUsed/>
    <w:rsid w:val="00F302FF"/>
    <w:pPr>
      <w:tabs>
        <w:tab w:val="center" w:pos="4419"/>
        <w:tab w:val="right" w:pos="8838"/>
      </w:tabs>
      <w:snapToGrid w:val="0"/>
    </w:pPr>
  </w:style>
  <w:style w:type="character" w:customStyle="1" w:styleId="HeaderChar">
    <w:name w:val="Header Char"/>
    <w:basedOn w:val="DefaultParagraphFont"/>
    <w:link w:val="Header"/>
    <w:uiPriority w:val="99"/>
    <w:rsid w:val="00F302FF"/>
  </w:style>
  <w:style w:type="paragraph" w:styleId="Footer">
    <w:name w:val="footer"/>
    <w:basedOn w:val="Normal"/>
    <w:link w:val="FooterChar"/>
    <w:uiPriority w:val="99"/>
    <w:unhideWhenUsed/>
    <w:rsid w:val="00F302FF"/>
    <w:pPr>
      <w:tabs>
        <w:tab w:val="center" w:pos="4419"/>
        <w:tab w:val="right" w:pos="8838"/>
      </w:tabs>
      <w:snapToGrid w:val="0"/>
    </w:pPr>
  </w:style>
  <w:style w:type="character" w:customStyle="1" w:styleId="FooterChar">
    <w:name w:val="Footer Char"/>
    <w:basedOn w:val="DefaultParagraphFont"/>
    <w:link w:val="Footer"/>
    <w:uiPriority w:val="99"/>
    <w:rsid w:val="00F302FF"/>
  </w:style>
  <w:style w:type="character" w:styleId="PageNumber">
    <w:name w:val="page number"/>
    <w:basedOn w:val="DefaultParagraphFont"/>
    <w:uiPriority w:val="99"/>
    <w:semiHidden/>
    <w:unhideWhenUsed/>
    <w:rsid w:val="00F302FF"/>
  </w:style>
  <w:style w:type="character" w:styleId="Hyperlink">
    <w:name w:val="Hyperlink"/>
    <w:basedOn w:val="DefaultParagraphFont"/>
    <w:uiPriority w:val="99"/>
    <w:unhideWhenUsed/>
    <w:rsid w:val="00A159DA"/>
    <w:rPr>
      <w:color w:val="0000FF" w:themeColor="hyperlink"/>
      <w:u w:val="single"/>
    </w:rPr>
  </w:style>
  <w:style w:type="character" w:styleId="FollowedHyperlink">
    <w:name w:val="FollowedHyperlink"/>
    <w:basedOn w:val="DefaultParagraphFont"/>
    <w:uiPriority w:val="99"/>
    <w:semiHidden/>
    <w:unhideWhenUsed/>
    <w:rsid w:val="001F693F"/>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02CF4"/>
    <w:pPr>
      <w:ind w:left="720"/>
      <w:contextualSpacing/>
    </w:pPr>
  </w:style>
  <w:style w:type="paragraph" w:styleId="NormalWeb">
    <w:name w:val="Normal (Web)"/>
    <w:basedOn w:val="Normal"/>
    <w:uiPriority w:val="99"/>
    <w:semiHidden/>
    <w:unhideWhenUsed/>
    <w:rsid w:val="000859BF"/>
    <w:pPr>
      <w:spacing w:before="100" w:beforeAutospacing="1" w:after="100" w:afterAutospacing="1"/>
    </w:pPr>
    <w:rPr>
      <w:rFonts w:ascii="Times" w:hAnsi="Times" w:cs="Times New Roman"/>
      <w:sz w:val="20"/>
      <w:szCs w:val="20"/>
      <w:lang w:eastAsia="ja-JP"/>
    </w:rPr>
  </w:style>
  <w:style w:type="paragraph" w:styleId="BalloonText">
    <w:name w:val="Balloon Text"/>
    <w:basedOn w:val="Normal"/>
    <w:link w:val="BalloonTextChar"/>
    <w:uiPriority w:val="99"/>
    <w:semiHidden/>
    <w:unhideWhenUsed/>
    <w:rsid w:val="000548F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548F3"/>
    <w:rPr>
      <w:rFonts w:ascii="Lucida Grande" w:hAnsi="Lucida Grande" w:cs="Lucida Grande"/>
      <w:sz w:val="18"/>
      <w:szCs w:val="18"/>
    </w:rPr>
  </w:style>
  <w:style w:type="paragraph" w:styleId="Header">
    <w:name w:val="header"/>
    <w:basedOn w:val="Normal"/>
    <w:link w:val="HeaderChar"/>
    <w:uiPriority w:val="99"/>
    <w:unhideWhenUsed/>
    <w:rsid w:val="00F302FF"/>
    <w:pPr>
      <w:tabs>
        <w:tab w:val="center" w:pos="4419"/>
        <w:tab w:val="right" w:pos="8838"/>
      </w:tabs>
      <w:snapToGrid w:val="0"/>
    </w:pPr>
  </w:style>
  <w:style w:type="character" w:customStyle="1" w:styleId="HeaderChar">
    <w:name w:val="Header Char"/>
    <w:basedOn w:val="DefaultParagraphFont"/>
    <w:link w:val="Header"/>
    <w:uiPriority w:val="99"/>
    <w:rsid w:val="00F302FF"/>
  </w:style>
  <w:style w:type="paragraph" w:styleId="Footer">
    <w:name w:val="footer"/>
    <w:basedOn w:val="Normal"/>
    <w:link w:val="FooterChar"/>
    <w:uiPriority w:val="99"/>
    <w:unhideWhenUsed/>
    <w:rsid w:val="00F302FF"/>
    <w:pPr>
      <w:tabs>
        <w:tab w:val="center" w:pos="4419"/>
        <w:tab w:val="right" w:pos="8838"/>
      </w:tabs>
      <w:snapToGrid w:val="0"/>
    </w:pPr>
  </w:style>
  <w:style w:type="character" w:customStyle="1" w:styleId="FooterChar">
    <w:name w:val="Footer Char"/>
    <w:basedOn w:val="DefaultParagraphFont"/>
    <w:link w:val="Footer"/>
    <w:uiPriority w:val="99"/>
    <w:rsid w:val="00F302FF"/>
  </w:style>
  <w:style w:type="character" w:styleId="PageNumber">
    <w:name w:val="page number"/>
    <w:basedOn w:val="DefaultParagraphFont"/>
    <w:uiPriority w:val="99"/>
    <w:semiHidden/>
    <w:unhideWhenUsed/>
    <w:rsid w:val="00F302FF"/>
  </w:style>
  <w:style w:type="character" w:styleId="Hyperlink">
    <w:name w:val="Hyperlink"/>
    <w:basedOn w:val="DefaultParagraphFont"/>
    <w:uiPriority w:val="99"/>
    <w:unhideWhenUsed/>
    <w:rsid w:val="00A159DA"/>
    <w:rPr>
      <w:color w:val="0000FF" w:themeColor="hyperlink"/>
      <w:u w:val="single"/>
    </w:rPr>
  </w:style>
  <w:style w:type="character" w:styleId="FollowedHyperlink">
    <w:name w:val="FollowedHyperlink"/>
    <w:basedOn w:val="DefaultParagraphFont"/>
    <w:uiPriority w:val="99"/>
    <w:semiHidden/>
    <w:unhideWhenUsed/>
    <w:rsid w:val="001F693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852873">
      <w:bodyDiv w:val="1"/>
      <w:marLeft w:val="0"/>
      <w:marRight w:val="0"/>
      <w:marTop w:val="0"/>
      <w:marBottom w:val="0"/>
      <w:divBdr>
        <w:top w:val="none" w:sz="0" w:space="0" w:color="auto"/>
        <w:left w:val="none" w:sz="0" w:space="0" w:color="auto"/>
        <w:bottom w:val="none" w:sz="0" w:space="0" w:color="auto"/>
        <w:right w:val="none" w:sz="0" w:space="0" w:color="auto"/>
      </w:divBdr>
    </w:div>
    <w:div w:id="253975145">
      <w:bodyDiv w:val="1"/>
      <w:marLeft w:val="0"/>
      <w:marRight w:val="0"/>
      <w:marTop w:val="0"/>
      <w:marBottom w:val="0"/>
      <w:divBdr>
        <w:top w:val="none" w:sz="0" w:space="0" w:color="auto"/>
        <w:left w:val="none" w:sz="0" w:space="0" w:color="auto"/>
        <w:bottom w:val="none" w:sz="0" w:space="0" w:color="auto"/>
        <w:right w:val="none" w:sz="0" w:space="0" w:color="auto"/>
      </w:divBdr>
      <w:divsChild>
        <w:div w:id="531917285">
          <w:marLeft w:val="547"/>
          <w:marRight w:val="0"/>
          <w:marTop w:val="96"/>
          <w:marBottom w:val="0"/>
          <w:divBdr>
            <w:top w:val="none" w:sz="0" w:space="0" w:color="auto"/>
            <w:left w:val="none" w:sz="0" w:space="0" w:color="auto"/>
            <w:bottom w:val="none" w:sz="0" w:space="0" w:color="auto"/>
            <w:right w:val="none" w:sz="0" w:space="0" w:color="auto"/>
          </w:divBdr>
        </w:div>
      </w:divsChild>
    </w:div>
    <w:div w:id="433132790">
      <w:bodyDiv w:val="1"/>
      <w:marLeft w:val="0"/>
      <w:marRight w:val="0"/>
      <w:marTop w:val="0"/>
      <w:marBottom w:val="0"/>
      <w:divBdr>
        <w:top w:val="none" w:sz="0" w:space="0" w:color="auto"/>
        <w:left w:val="none" w:sz="0" w:space="0" w:color="auto"/>
        <w:bottom w:val="none" w:sz="0" w:space="0" w:color="auto"/>
        <w:right w:val="none" w:sz="0" w:space="0" w:color="auto"/>
      </w:divBdr>
    </w:div>
    <w:div w:id="707607219">
      <w:bodyDiv w:val="1"/>
      <w:marLeft w:val="0"/>
      <w:marRight w:val="0"/>
      <w:marTop w:val="0"/>
      <w:marBottom w:val="0"/>
      <w:divBdr>
        <w:top w:val="none" w:sz="0" w:space="0" w:color="auto"/>
        <w:left w:val="none" w:sz="0" w:space="0" w:color="auto"/>
        <w:bottom w:val="none" w:sz="0" w:space="0" w:color="auto"/>
        <w:right w:val="none" w:sz="0" w:space="0" w:color="auto"/>
      </w:divBdr>
    </w:div>
    <w:div w:id="781728308">
      <w:bodyDiv w:val="1"/>
      <w:marLeft w:val="0"/>
      <w:marRight w:val="0"/>
      <w:marTop w:val="0"/>
      <w:marBottom w:val="0"/>
      <w:divBdr>
        <w:top w:val="none" w:sz="0" w:space="0" w:color="auto"/>
        <w:left w:val="none" w:sz="0" w:space="0" w:color="auto"/>
        <w:bottom w:val="none" w:sz="0" w:space="0" w:color="auto"/>
        <w:right w:val="none" w:sz="0" w:space="0" w:color="auto"/>
      </w:divBdr>
    </w:div>
    <w:div w:id="880358551">
      <w:bodyDiv w:val="1"/>
      <w:marLeft w:val="0"/>
      <w:marRight w:val="0"/>
      <w:marTop w:val="0"/>
      <w:marBottom w:val="0"/>
      <w:divBdr>
        <w:top w:val="none" w:sz="0" w:space="0" w:color="auto"/>
        <w:left w:val="none" w:sz="0" w:space="0" w:color="auto"/>
        <w:bottom w:val="none" w:sz="0" w:space="0" w:color="auto"/>
        <w:right w:val="none" w:sz="0" w:space="0" w:color="auto"/>
      </w:divBdr>
    </w:div>
    <w:div w:id="974718988">
      <w:bodyDiv w:val="1"/>
      <w:marLeft w:val="0"/>
      <w:marRight w:val="0"/>
      <w:marTop w:val="0"/>
      <w:marBottom w:val="0"/>
      <w:divBdr>
        <w:top w:val="none" w:sz="0" w:space="0" w:color="auto"/>
        <w:left w:val="none" w:sz="0" w:space="0" w:color="auto"/>
        <w:bottom w:val="none" w:sz="0" w:space="0" w:color="auto"/>
        <w:right w:val="none" w:sz="0" w:space="0" w:color="auto"/>
      </w:divBdr>
    </w:div>
    <w:div w:id="1254510918">
      <w:bodyDiv w:val="1"/>
      <w:marLeft w:val="0"/>
      <w:marRight w:val="0"/>
      <w:marTop w:val="0"/>
      <w:marBottom w:val="0"/>
      <w:divBdr>
        <w:top w:val="none" w:sz="0" w:space="0" w:color="auto"/>
        <w:left w:val="none" w:sz="0" w:space="0" w:color="auto"/>
        <w:bottom w:val="none" w:sz="0" w:space="0" w:color="auto"/>
        <w:right w:val="none" w:sz="0" w:space="0" w:color="auto"/>
      </w:divBdr>
    </w:div>
    <w:div w:id="1259605210">
      <w:bodyDiv w:val="1"/>
      <w:marLeft w:val="0"/>
      <w:marRight w:val="0"/>
      <w:marTop w:val="0"/>
      <w:marBottom w:val="0"/>
      <w:divBdr>
        <w:top w:val="none" w:sz="0" w:space="0" w:color="auto"/>
        <w:left w:val="none" w:sz="0" w:space="0" w:color="auto"/>
        <w:bottom w:val="none" w:sz="0" w:space="0" w:color="auto"/>
        <w:right w:val="none" w:sz="0" w:space="0" w:color="auto"/>
      </w:divBdr>
    </w:div>
    <w:div w:id="1889030039">
      <w:bodyDiv w:val="1"/>
      <w:marLeft w:val="0"/>
      <w:marRight w:val="0"/>
      <w:marTop w:val="0"/>
      <w:marBottom w:val="0"/>
      <w:divBdr>
        <w:top w:val="none" w:sz="0" w:space="0" w:color="auto"/>
        <w:left w:val="none" w:sz="0" w:space="0" w:color="auto"/>
        <w:bottom w:val="none" w:sz="0" w:space="0" w:color="auto"/>
        <w:right w:val="none" w:sz="0" w:space="0" w:color="auto"/>
      </w:divBdr>
      <w:divsChild>
        <w:div w:id="789323377">
          <w:marLeft w:val="547"/>
          <w:marRight w:val="0"/>
          <w:marTop w:val="134"/>
          <w:marBottom w:val="0"/>
          <w:divBdr>
            <w:top w:val="none" w:sz="0" w:space="0" w:color="auto"/>
            <w:left w:val="none" w:sz="0" w:space="0" w:color="auto"/>
            <w:bottom w:val="none" w:sz="0" w:space="0" w:color="auto"/>
            <w:right w:val="none" w:sz="0" w:space="0" w:color="auto"/>
          </w:divBdr>
        </w:div>
        <w:div w:id="1724793493">
          <w:marLeft w:val="547"/>
          <w:marRight w:val="0"/>
          <w:marTop w:val="134"/>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emf"/><Relationship Id="rId20" Type="http://schemas.openxmlformats.org/officeDocument/2006/relationships/hyperlink" Target="https://www.rsc.org.uk/hamlet/past-productions/gregory-doran-production-2008" TargetMode="External"/><Relationship Id="rId21" Type="http://schemas.openxmlformats.org/officeDocument/2006/relationships/image" Target="media/image8.png"/><Relationship Id="rId22" Type="http://schemas.openxmlformats.org/officeDocument/2006/relationships/hyperlink" Target="http://www.festival-automne.com/edition-1998/peter-sellars-peony-pavilion" TargetMode="External"/><Relationship Id="rId23" Type="http://schemas.openxmlformats.org/officeDocument/2006/relationships/image" Target="media/image9.png"/><Relationship Id="rId24" Type="http://schemas.openxmlformats.org/officeDocument/2006/relationships/image" Target="media/image10.emf"/><Relationship Id="rId25" Type="http://schemas.openxmlformats.org/officeDocument/2006/relationships/hyperlink" Target="http://news.yorkbbs.ca/event/2014-03/1438038.html" TargetMode="External"/><Relationship Id="rId26" Type="http://schemas.openxmlformats.org/officeDocument/2006/relationships/image" Target="media/image11.emf"/><Relationship Id="rId27" Type="http://schemas.openxmlformats.org/officeDocument/2006/relationships/image" Target="media/image12.emf"/><Relationship Id="rId28" Type="http://schemas.openxmlformats.org/officeDocument/2006/relationships/image" Target="media/image13.emf"/><Relationship Id="rId29" Type="http://schemas.openxmlformats.org/officeDocument/2006/relationships/hyperlink" Target="http://www.textures-platform.com" TargetMode="External"/><Relationship Id="rId30" Type="http://schemas.openxmlformats.org/officeDocument/2006/relationships/hyperlink" Target="http://www.pekingopera.sh.cn/South-cont.aspx?id=10352" TargetMode="Externa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emf"/><Relationship Id="rId12" Type="http://schemas.openxmlformats.org/officeDocument/2006/relationships/hyperlink" Target="http://english.cri.cn/12394/2014/12/14/3941s856438.htm" TargetMode="External"/><Relationship Id="rId13" Type="http://schemas.openxmlformats.org/officeDocument/2006/relationships/image" Target="media/image5.emf"/><Relationship Id="rId14" Type="http://schemas.openxmlformats.org/officeDocument/2006/relationships/hyperlink" Target="https://emerrmurphy.wordpress.com/2016/03/13/shakespeares-boy-players" TargetMode="External"/><Relationship Id="rId15" Type="http://schemas.openxmlformats.org/officeDocument/2006/relationships/hyperlink" Target="http://www.chinaopera.net/english/catalog.asp?tags=The+Peony+Pavilion&amp;page=2" TargetMode="External"/><Relationship Id="rId16" Type="http://schemas.openxmlformats.org/officeDocument/2006/relationships/image" Target="media/image6.emf"/><Relationship Id="rId17" Type="http://schemas.openxmlformats.org/officeDocument/2006/relationships/header" Target="header1.xml"/><Relationship Id="rId18" Type="http://schemas.openxmlformats.org/officeDocument/2006/relationships/image" Target="media/image7.emf"/><Relationship Id="rId19" Type="http://schemas.openxmlformats.org/officeDocument/2006/relationships/hyperlink" Target="https://www.chicagoshakes.com/plays_and_events/zidan"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95</TotalTime>
  <Pages>11</Pages>
  <Words>3014</Words>
  <Characters>17186</Characters>
  <Application>Microsoft Macintosh Word</Application>
  <DocSecurity>0</DocSecurity>
  <Lines>143</Lines>
  <Paragraphs>40</Paragraphs>
  <ScaleCrop>false</ScaleCrop>
  <Company>VUW</Company>
  <LinksUpToDate>false</LinksUpToDate>
  <CharactersWithSpaces>20160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Evans</dc:creator>
  <cp:keywords/>
  <dc:description/>
  <cp:lastModifiedBy>Megan Evans</cp:lastModifiedBy>
  <cp:revision>9</cp:revision>
  <cp:lastPrinted>2016-09-22T03:59:00Z</cp:lastPrinted>
  <dcterms:created xsi:type="dcterms:W3CDTF">2016-10-17T04:58:00Z</dcterms:created>
  <dcterms:modified xsi:type="dcterms:W3CDTF">2016-10-17T07:53:00Z</dcterms:modified>
</cp:coreProperties>
</file>