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2E6" w:rsidRPr="00751467" w:rsidRDefault="004022E6" w:rsidP="004022E6">
      <w:pPr>
        <w:pStyle w:val="Heading1"/>
        <w:rPr>
          <w:rFonts w:asciiTheme="minorHAnsi" w:hAnsiTheme="minorHAnsi"/>
        </w:rPr>
      </w:pPr>
      <w:r>
        <w:rPr>
          <w:rFonts w:asciiTheme="minorHAnsi" w:hAnsiTheme="minorHAnsi"/>
        </w:rPr>
        <w:t>Sample ‘</w:t>
      </w:r>
      <w:r w:rsidRPr="00751467">
        <w:rPr>
          <w:rFonts w:asciiTheme="minorHAnsi" w:hAnsiTheme="minorHAnsi"/>
        </w:rPr>
        <w:t>Meeting progress</w:t>
      </w:r>
      <w:r>
        <w:rPr>
          <w:rFonts w:asciiTheme="minorHAnsi" w:hAnsiTheme="minorHAnsi"/>
        </w:rPr>
        <w:t>’</w:t>
      </w:r>
      <w:r w:rsidRPr="00751467">
        <w:rPr>
          <w:rFonts w:asciiTheme="minorHAnsi" w:hAnsiTheme="minorHAnsi"/>
        </w:rPr>
        <w:t xml:space="preserve"> template</w:t>
      </w:r>
      <w:proofErr w:type="gramStart"/>
      <w:r w:rsidRPr="00751467">
        <w:rPr>
          <w:rFonts w:asciiTheme="minorHAnsi" w:hAnsiTheme="minorHAnsi"/>
        </w:rPr>
        <w:t>: </w:t>
      </w:r>
      <w:proofErr w:type="gramEnd"/>
      <w:r w:rsidRPr="00751467">
        <w:rPr>
          <w:rFonts w:asciiTheme="minorHAnsi" w:hAnsiTheme="minorHAnsi"/>
        </w:rPr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"/>
        <w:gridCol w:w="6525"/>
        <w:gridCol w:w="1700"/>
      </w:tblGrid>
      <w:tr w:rsidR="004022E6" w:rsidRPr="00751467" w:rsidTr="00CD33FE">
        <w:trPr>
          <w:tblCellSpacing w:w="15" w:type="dxa"/>
        </w:trPr>
        <w:tc>
          <w:tcPr>
            <w:tcW w:w="40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  </w:t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Date:   </w:t>
            </w:r>
          </w:p>
        </w:tc>
      </w:tr>
      <w:tr w:rsidR="004022E6" w:rsidRPr="00751467" w:rsidTr="00CD33FE">
        <w:trPr>
          <w:tblCellSpacing w:w="15" w:type="dxa"/>
        </w:trPr>
        <w:tc>
          <w:tcPr>
            <w:tcW w:w="40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4022E6" w:rsidRPr="00751467" w:rsidRDefault="004022E6" w:rsidP="00CD33FE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b/>
                <w:bCs/>
                <w:szCs w:val="22"/>
                <w:lang w:val="en-NZ" w:eastAsia="en-NZ"/>
              </w:rPr>
              <w:t>Since last meeting</w:t>
            </w: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  </w:t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4022E6" w:rsidRPr="00751467" w:rsidRDefault="004022E6" w:rsidP="00CD33FE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b/>
                <w:bCs/>
                <w:szCs w:val="22"/>
                <w:lang w:val="en-NZ" w:eastAsia="en-NZ"/>
              </w:rPr>
              <w:t>Outcomes</w:t>
            </w: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  </w:t>
            </w:r>
          </w:p>
        </w:tc>
      </w:tr>
      <w:tr w:rsidR="004022E6" w:rsidRPr="00751467" w:rsidTr="00CD33FE">
        <w:trPr>
          <w:tblCellSpacing w:w="15" w:type="dxa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1.  </w:t>
            </w:r>
          </w:p>
        </w:tc>
        <w:tc>
          <w:tcPr>
            <w:tcW w:w="3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Things I was going to do:  </w:t>
            </w:r>
          </w:p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 </w:t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  </w:t>
            </w:r>
          </w:p>
        </w:tc>
      </w:tr>
      <w:tr w:rsidR="004022E6" w:rsidRPr="00751467" w:rsidTr="00CD33FE">
        <w:trPr>
          <w:tblCellSpacing w:w="15" w:type="dxa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2.  </w:t>
            </w:r>
          </w:p>
        </w:tc>
        <w:tc>
          <w:tcPr>
            <w:tcW w:w="3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Things supervisor was going to do:  </w:t>
            </w:r>
          </w:p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  </w:t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  </w:t>
            </w:r>
          </w:p>
        </w:tc>
      </w:tr>
      <w:tr w:rsidR="004022E6" w:rsidRPr="00751467" w:rsidTr="00CD33FE">
        <w:trPr>
          <w:tblCellSpacing w:w="15" w:type="dxa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3.  </w:t>
            </w:r>
          </w:p>
        </w:tc>
        <w:tc>
          <w:tcPr>
            <w:tcW w:w="3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Other developments:  </w:t>
            </w:r>
          </w:p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  </w:t>
            </w:r>
          </w:p>
        </w:tc>
      </w:tr>
      <w:tr w:rsidR="004022E6" w:rsidRPr="00751467" w:rsidTr="00CD33FE">
        <w:trPr>
          <w:tblCellSpacing w:w="15" w:type="dxa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4.  </w:t>
            </w:r>
          </w:p>
        </w:tc>
        <w:tc>
          <w:tcPr>
            <w:tcW w:w="3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Show &amp; Tell : drafts, results, hypotheses  </w:t>
            </w:r>
          </w:p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  </w:t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  </w:t>
            </w:r>
          </w:p>
        </w:tc>
      </w:tr>
      <w:tr w:rsidR="004022E6" w:rsidRPr="00751467" w:rsidTr="00CD33FE">
        <w:trPr>
          <w:tblCellSpacing w:w="15" w:type="dxa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5.  </w:t>
            </w:r>
          </w:p>
        </w:tc>
        <w:tc>
          <w:tcPr>
            <w:tcW w:w="3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2E6" w:rsidRPr="00751467" w:rsidRDefault="004022E6" w:rsidP="00CD33FE">
            <w:pPr>
              <w:spacing w:after="0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Feedback from supervisor:  </w:t>
            </w:r>
          </w:p>
          <w:p w:rsidR="004022E6" w:rsidRPr="00751467" w:rsidRDefault="004022E6" w:rsidP="00CD33FE">
            <w:pPr>
              <w:numPr>
                <w:ilvl w:val="0"/>
                <w:numId w:val="1"/>
              </w:numPr>
              <w:spacing w:after="0"/>
              <w:ind w:left="0" w:firstLine="0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Comments on last draft  </w:t>
            </w:r>
          </w:p>
          <w:p w:rsidR="004022E6" w:rsidRPr="00751467" w:rsidRDefault="004022E6" w:rsidP="00CD33FE">
            <w:pPr>
              <w:numPr>
                <w:ilvl w:val="0"/>
                <w:numId w:val="2"/>
              </w:numPr>
              <w:spacing w:after="0"/>
              <w:ind w:left="0" w:firstLine="0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Comments on research  </w:t>
            </w:r>
            <w:r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br/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  </w:t>
            </w:r>
          </w:p>
        </w:tc>
      </w:tr>
      <w:tr w:rsidR="004022E6" w:rsidRPr="00751467" w:rsidTr="00CD33FE">
        <w:trPr>
          <w:tblCellSpacing w:w="15" w:type="dxa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6.  </w:t>
            </w:r>
          </w:p>
        </w:tc>
        <w:tc>
          <w:tcPr>
            <w:tcW w:w="3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2E6" w:rsidRPr="00751467" w:rsidRDefault="004022E6" w:rsidP="00CD33FE">
            <w:pPr>
              <w:spacing w:after="0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Questions, issues that need clarifying:   </w:t>
            </w:r>
          </w:p>
          <w:p w:rsidR="004022E6" w:rsidRPr="00751467" w:rsidRDefault="004022E6" w:rsidP="00CD33FE">
            <w:pPr>
              <w:numPr>
                <w:ilvl w:val="0"/>
                <w:numId w:val="3"/>
              </w:numPr>
              <w:spacing w:after="0"/>
              <w:ind w:left="0" w:firstLine="0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My questions  </w:t>
            </w:r>
          </w:p>
          <w:p w:rsidR="004022E6" w:rsidRPr="00751467" w:rsidRDefault="004022E6" w:rsidP="00CD33FE">
            <w:pPr>
              <w:numPr>
                <w:ilvl w:val="0"/>
                <w:numId w:val="4"/>
              </w:numPr>
              <w:spacing w:after="0"/>
              <w:ind w:left="0" w:firstLine="0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Supervisor’s questions   </w:t>
            </w:r>
            <w:r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br/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  </w:t>
            </w:r>
          </w:p>
        </w:tc>
      </w:tr>
      <w:tr w:rsidR="004022E6" w:rsidRPr="00751467" w:rsidTr="00CD33FE">
        <w:trPr>
          <w:tblCellSpacing w:w="15" w:type="dxa"/>
        </w:trPr>
        <w:tc>
          <w:tcPr>
            <w:tcW w:w="40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Next steps:  </w:t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  </w:t>
            </w:r>
          </w:p>
        </w:tc>
      </w:tr>
      <w:tr w:rsidR="004022E6" w:rsidRPr="00751467" w:rsidTr="00CD33FE">
        <w:trPr>
          <w:tblCellSpacing w:w="15" w:type="dxa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7.   </w:t>
            </w:r>
          </w:p>
        </w:tc>
        <w:tc>
          <w:tcPr>
            <w:tcW w:w="3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Things I will do  </w:t>
            </w: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br/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  </w:t>
            </w:r>
          </w:p>
        </w:tc>
      </w:tr>
      <w:tr w:rsidR="004022E6" w:rsidRPr="00751467" w:rsidTr="00CD33FE">
        <w:trPr>
          <w:tblCellSpacing w:w="15" w:type="dxa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8.   </w:t>
            </w:r>
          </w:p>
        </w:tc>
        <w:tc>
          <w:tcPr>
            <w:tcW w:w="3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Things supervisor will do  </w:t>
            </w: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br/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  </w:t>
            </w:r>
          </w:p>
        </w:tc>
      </w:tr>
      <w:tr w:rsidR="004022E6" w:rsidRPr="00751467" w:rsidTr="00CD33FE">
        <w:trPr>
          <w:tblCellSpacing w:w="15" w:type="dxa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9.   </w:t>
            </w:r>
          </w:p>
        </w:tc>
        <w:tc>
          <w:tcPr>
            <w:tcW w:w="3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Are we on-track? What is the next milestone</w:t>
            </w:r>
            <w:proofErr w:type="gramStart"/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? </w:t>
            </w:r>
            <w:proofErr w:type="gramEnd"/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 </w:t>
            </w:r>
          </w:p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  </w:t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  </w:t>
            </w:r>
          </w:p>
        </w:tc>
      </w:tr>
      <w:tr w:rsidR="004022E6" w:rsidRPr="00751467" w:rsidTr="00CD33FE">
        <w:trPr>
          <w:tblCellSpacing w:w="15" w:type="dxa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10.  </w:t>
            </w:r>
          </w:p>
        </w:tc>
        <w:tc>
          <w:tcPr>
            <w:tcW w:w="3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Date of next meeting:  </w:t>
            </w: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br/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  </w:t>
            </w:r>
          </w:p>
        </w:tc>
      </w:tr>
      <w:tr w:rsidR="004022E6" w:rsidRPr="00751467" w:rsidTr="00CD33FE">
        <w:trPr>
          <w:tblCellSpacing w:w="15" w:type="dxa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11.   </w:t>
            </w:r>
          </w:p>
        </w:tc>
        <w:tc>
          <w:tcPr>
            <w:tcW w:w="3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THE NEXT MOST IMPORTANT THING IS…  </w:t>
            </w:r>
          </w:p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  </w:t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2E6" w:rsidRPr="00751467" w:rsidRDefault="004022E6" w:rsidP="00CD33FE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</w:pPr>
            <w:r w:rsidRPr="00751467">
              <w:rPr>
                <w:rFonts w:asciiTheme="minorHAnsi" w:eastAsia="Times New Roman" w:hAnsiTheme="minorHAnsi" w:cs="Segoe UI"/>
                <w:szCs w:val="22"/>
                <w:lang w:val="en-NZ" w:eastAsia="en-NZ"/>
              </w:rPr>
              <w:t>  </w:t>
            </w:r>
          </w:p>
        </w:tc>
      </w:tr>
    </w:tbl>
    <w:p w:rsidR="005D6DCE" w:rsidRDefault="004022E6">
      <w:r w:rsidRPr="00751467">
        <w:rPr>
          <w:rFonts w:asciiTheme="minorHAnsi" w:eastAsia="Times New Roman" w:hAnsiTheme="minorHAnsi" w:cs="Segoe UI"/>
          <w:szCs w:val="22"/>
          <w:lang w:val="en-NZ" w:eastAsia="en-NZ"/>
        </w:rPr>
        <w:t xml:space="preserve">Hugh Kearns (2008), </w:t>
      </w:r>
      <w:r w:rsidRPr="00751467">
        <w:rPr>
          <w:rFonts w:asciiTheme="minorHAnsi" w:eastAsia="Times New Roman" w:hAnsiTheme="minorHAnsi" w:cs="Segoe UI"/>
          <w:i/>
          <w:iCs/>
          <w:szCs w:val="22"/>
          <w:lang w:val="en-NZ" w:eastAsia="en-NZ"/>
        </w:rPr>
        <w:t>PhD in Progress</w:t>
      </w:r>
      <w:r w:rsidRPr="00751467">
        <w:rPr>
          <w:rFonts w:asciiTheme="minorHAnsi" w:eastAsia="Times New Roman" w:hAnsiTheme="minorHAnsi" w:cs="Segoe UI"/>
          <w:szCs w:val="22"/>
          <w:lang w:val="en-NZ" w:eastAsia="en-NZ"/>
        </w:rPr>
        <w:t xml:space="preserve">. </w:t>
      </w:r>
      <w:hyperlink r:id="rId5" w:history="1">
        <w:r w:rsidRPr="00751467">
          <w:rPr>
            <w:rFonts w:asciiTheme="minorHAnsi" w:eastAsia="Times New Roman" w:hAnsiTheme="minorHAnsi" w:cs="Segoe UI"/>
            <w:color w:val="0000FF"/>
            <w:szCs w:val="22"/>
            <w:u w:val="single"/>
            <w:lang w:val="en-NZ" w:eastAsia="en-NZ"/>
          </w:rPr>
          <w:t>http://www.ithinkwell.com.au/resources</w:t>
        </w:r>
      </w:hyperlink>
      <w:bookmarkStart w:id="0" w:name="_GoBack"/>
      <w:bookmarkEnd w:id="0"/>
    </w:p>
    <w:sectPr w:rsidR="005D6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A1C13"/>
    <w:multiLevelType w:val="multilevel"/>
    <w:tmpl w:val="7B58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D46132"/>
    <w:multiLevelType w:val="multilevel"/>
    <w:tmpl w:val="113A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475F18"/>
    <w:multiLevelType w:val="multilevel"/>
    <w:tmpl w:val="EADE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FE4916"/>
    <w:multiLevelType w:val="multilevel"/>
    <w:tmpl w:val="3F60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E6"/>
    <w:rsid w:val="003E456D"/>
    <w:rsid w:val="004022E6"/>
    <w:rsid w:val="00B9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6AD68-80B8-4DA8-81FC-55158D20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2E6"/>
    <w:pPr>
      <w:spacing w:after="240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022E6"/>
    <w:pPr>
      <w:keepNext/>
      <w:keepLines/>
      <w:spacing w:before="240" w:line="360" w:lineRule="auto"/>
      <w:jc w:val="center"/>
      <w:outlineLvl w:val="0"/>
    </w:pPr>
    <w:rPr>
      <w:rFonts w:eastAsiaTheme="majorEastAsia" w:cstheme="majorBidi"/>
      <w:b/>
      <w:color w:val="2E74B5" w:themeColor="accent1" w:themeShade="BF"/>
      <w:sz w:val="32"/>
      <w:szCs w:val="32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22E6"/>
    <w:rPr>
      <w:rFonts w:ascii="Times New Roman" w:eastAsiaTheme="majorEastAsia" w:hAnsi="Times New Roman" w:cstheme="majorBidi"/>
      <w:b/>
      <w:color w:val="2E74B5" w:themeColor="accent1" w:themeShade="BF"/>
      <w:sz w:val="32"/>
      <w:szCs w:val="32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thinkwell.com.au/resour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Sample ‘Meeting progress’ template:  </vt:lpstr>
    </vt:vector>
  </TitlesOfParts>
  <Company>Victoria University of Wellington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Laurs</dc:creator>
  <cp:keywords/>
  <dc:description/>
  <cp:lastModifiedBy>Deborah Laurs</cp:lastModifiedBy>
  <cp:revision>1</cp:revision>
  <dcterms:created xsi:type="dcterms:W3CDTF">2018-01-30T02:55:00Z</dcterms:created>
  <dcterms:modified xsi:type="dcterms:W3CDTF">2018-01-30T02:56:00Z</dcterms:modified>
</cp:coreProperties>
</file>